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9D8" w:rsidRPr="0013266C" w:rsidRDefault="00B229D8" w:rsidP="00272610">
      <w:pPr>
        <w:ind w:firstLine="4961"/>
        <w:jc w:val="both"/>
        <w:rPr>
          <w:rFonts w:ascii="Times New Roman" w:hAnsi="Times New Roman"/>
          <w:sz w:val="28"/>
          <w:szCs w:val="28"/>
        </w:rPr>
      </w:pPr>
      <w:r w:rsidRPr="0013266C">
        <w:rPr>
          <w:rFonts w:ascii="Times New Roman" w:hAnsi="Times New Roman"/>
          <w:sz w:val="28"/>
          <w:szCs w:val="28"/>
        </w:rPr>
        <w:t xml:space="preserve">Приложение </w:t>
      </w:r>
    </w:p>
    <w:p w:rsidR="00B229D8" w:rsidRPr="0013266C" w:rsidRDefault="00B229D8" w:rsidP="00272610">
      <w:pPr>
        <w:ind w:firstLine="4961"/>
        <w:jc w:val="both"/>
        <w:rPr>
          <w:rFonts w:ascii="Times New Roman" w:hAnsi="Times New Roman"/>
          <w:sz w:val="28"/>
          <w:szCs w:val="28"/>
        </w:rPr>
      </w:pPr>
      <w:r w:rsidRPr="0013266C">
        <w:rPr>
          <w:rFonts w:ascii="Times New Roman" w:hAnsi="Times New Roman"/>
          <w:sz w:val="28"/>
          <w:szCs w:val="28"/>
        </w:rPr>
        <w:t xml:space="preserve">к решению Думы городского округа </w:t>
      </w:r>
    </w:p>
    <w:p w:rsidR="00281120" w:rsidRDefault="00B229D8" w:rsidP="00272610">
      <w:pPr>
        <w:ind w:firstLine="4961"/>
        <w:jc w:val="both"/>
        <w:rPr>
          <w:rFonts w:ascii="Times New Roman" w:hAnsi="Times New Roman" w:cs="Times New Roman"/>
          <w:sz w:val="28"/>
          <w:szCs w:val="28"/>
        </w:rPr>
      </w:pPr>
      <w:r w:rsidRPr="0013266C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  <w:r w:rsidR="006230F2" w:rsidRPr="009B3C4C">
        <w:rPr>
          <w:rFonts w:ascii="Times New Roman" w:eastAsia="Times New Roman" w:hAnsi="Times New Roman" w:cs="Times New Roman"/>
          <w:sz w:val="28"/>
          <w:szCs w:val="28"/>
        </w:rPr>
        <w:br/>
      </w:r>
      <w:r w:rsidR="006230F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886C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="006230F2" w:rsidRPr="009B3C4C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6230F2" w:rsidRPr="009B3C4C">
        <w:rPr>
          <w:rFonts w:ascii="Times New Roman" w:eastAsia="Times New Roman" w:hAnsi="Times New Roman" w:cs="Times New Roman"/>
          <w:sz w:val="28"/>
          <w:szCs w:val="28"/>
        </w:rPr>
        <w:t xml:space="preserve">  ___________ №___________</w:t>
      </w:r>
    </w:p>
    <w:p w:rsidR="00477674" w:rsidRDefault="00477674" w:rsidP="00272610">
      <w:pPr>
        <w:ind w:firstLine="4961"/>
        <w:jc w:val="both"/>
        <w:rPr>
          <w:rFonts w:ascii="Times New Roman" w:hAnsi="Times New Roman" w:cs="Times New Roman"/>
          <w:sz w:val="28"/>
          <w:szCs w:val="28"/>
        </w:rPr>
      </w:pPr>
    </w:p>
    <w:p w:rsidR="000A1D28" w:rsidRDefault="000A1D28" w:rsidP="00593A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1D28" w:rsidRPr="008E0EC4" w:rsidRDefault="000A1D28" w:rsidP="00593A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16FF" w:rsidRPr="00272610" w:rsidRDefault="006230F2" w:rsidP="002726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610">
        <w:rPr>
          <w:rFonts w:ascii="Times New Roman" w:hAnsi="Times New Roman" w:cs="Times New Roman"/>
          <w:b/>
          <w:sz w:val="28"/>
          <w:szCs w:val="28"/>
        </w:rPr>
        <w:t xml:space="preserve">Местные </w:t>
      </w:r>
      <w:r w:rsidR="00281120" w:rsidRPr="00272610">
        <w:rPr>
          <w:rFonts w:ascii="Times New Roman" w:hAnsi="Times New Roman" w:cs="Times New Roman"/>
          <w:b/>
          <w:sz w:val="28"/>
          <w:szCs w:val="28"/>
        </w:rPr>
        <w:t xml:space="preserve"> нормативы градостроительного </w:t>
      </w:r>
      <w:r w:rsidRPr="00272610">
        <w:rPr>
          <w:rFonts w:ascii="Times New Roman" w:hAnsi="Times New Roman" w:cs="Times New Roman"/>
          <w:b/>
          <w:sz w:val="28"/>
          <w:szCs w:val="28"/>
        </w:rPr>
        <w:t>проектирования городского округа Похвистнево Самарской области</w:t>
      </w:r>
    </w:p>
    <w:p w:rsidR="000A1D28" w:rsidRDefault="000A1D28" w:rsidP="00593A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1120" w:rsidRDefault="005616FF" w:rsidP="00593A2A">
      <w:pPr>
        <w:pStyle w:val="a4"/>
        <w:numPr>
          <w:ilvl w:val="0"/>
          <w:numId w:val="10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18F5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E18F5" w:rsidRPr="004E18F5" w:rsidRDefault="004E18F5" w:rsidP="00593A2A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8F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4E18F5">
        <w:rPr>
          <w:rFonts w:ascii="Times New Roman" w:hAnsi="Times New Roman" w:cs="Times New Roman"/>
          <w:sz w:val="28"/>
          <w:szCs w:val="28"/>
        </w:rPr>
        <w:t>Настоящие местные нормативы градостроительного проектиров</w:t>
      </w:r>
      <w:r w:rsidRPr="004E18F5">
        <w:rPr>
          <w:rFonts w:ascii="Times New Roman" w:hAnsi="Times New Roman" w:cs="Times New Roman"/>
          <w:sz w:val="28"/>
          <w:szCs w:val="28"/>
        </w:rPr>
        <w:t>а</w:t>
      </w:r>
      <w:r w:rsidRPr="004E18F5">
        <w:rPr>
          <w:rFonts w:ascii="Times New Roman" w:hAnsi="Times New Roman" w:cs="Times New Roman"/>
          <w:sz w:val="28"/>
          <w:szCs w:val="28"/>
        </w:rPr>
        <w:t>ния городского округа Похвистнево Самарской области (далее также – мес</w:t>
      </w:r>
      <w:r w:rsidRPr="004E18F5">
        <w:rPr>
          <w:rFonts w:ascii="Times New Roman" w:hAnsi="Times New Roman" w:cs="Times New Roman"/>
          <w:sz w:val="28"/>
          <w:szCs w:val="28"/>
        </w:rPr>
        <w:t>т</w:t>
      </w:r>
      <w:r w:rsidRPr="004E18F5">
        <w:rPr>
          <w:rFonts w:ascii="Times New Roman" w:hAnsi="Times New Roman" w:cs="Times New Roman"/>
          <w:sz w:val="28"/>
          <w:szCs w:val="28"/>
        </w:rPr>
        <w:t xml:space="preserve">ные нормативы) разработаны в соответствии с положениями статей </w:t>
      </w:r>
      <w:r w:rsidR="00E123FA">
        <w:rPr>
          <w:rFonts w:ascii="Times New Roman" w:hAnsi="Times New Roman" w:cs="Times New Roman"/>
          <w:sz w:val="28"/>
          <w:szCs w:val="28"/>
        </w:rPr>
        <w:t xml:space="preserve">8, </w:t>
      </w:r>
      <w:r w:rsidRPr="004E18F5">
        <w:rPr>
          <w:rFonts w:ascii="Times New Roman" w:hAnsi="Times New Roman" w:cs="Times New Roman"/>
          <w:sz w:val="28"/>
          <w:szCs w:val="28"/>
        </w:rPr>
        <w:t>29.1 – 29.4 Градостроительного кодекса Российской Федерации, Законом Сама</w:t>
      </w:r>
      <w:r w:rsidRPr="004E18F5">
        <w:rPr>
          <w:rFonts w:ascii="Times New Roman" w:hAnsi="Times New Roman" w:cs="Times New Roman"/>
          <w:sz w:val="28"/>
          <w:szCs w:val="28"/>
        </w:rPr>
        <w:t>р</w:t>
      </w:r>
      <w:r w:rsidRPr="004E18F5">
        <w:rPr>
          <w:rFonts w:ascii="Times New Roman" w:hAnsi="Times New Roman" w:cs="Times New Roman"/>
          <w:sz w:val="28"/>
          <w:szCs w:val="28"/>
        </w:rPr>
        <w:t>ской области от 12 июля 2006 года № 90-ГД «О градостроительной деятел</w:t>
      </w:r>
      <w:r w:rsidRPr="004E18F5">
        <w:rPr>
          <w:rFonts w:ascii="Times New Roman" w:hAnsi="Times New Roman" w:cs="Times New Roman"/>
          <w:sz w:val="28"/>
          <w:szCs w:val="28"/>
        </w:rPr>
        <w:t>ь</w:t>
      </w:r>
      <w:r w:rsidRPr="004E18F5">
        <w:rPr>
          <w:rFonts w:ascii="Times New Roman" w:hAnsi="Times New Roman" w:cs="Times New Roman"/>
          <w:sz w:val="28"/>
          <w:szCs w:val="28"/>
        </w:rPr>
        <w:t>ности на территории Самарской области» и устанавливают:</w:t>
      </w:r>
      <w:r w:rsidR="00B77202">
        <w:rPr>
          <w:rFonts w:ascii="Times New Roman" w:hAnsi="Times New Roman" w:cs="Times New Roman"/>
          <w:sz w:val="28"/>
          <w:szCs w:val="28"/>
        </w:rPr>
        <w:t xml:space="preserve"> </w:t>
      </w:r>
      <w:r w:rsidRPr="004E18F5">
        <w:rPr>
          <w:rFonts w:ascii="Times New Roman" w:hAnsi="Times New Roman" w:cs="Times New Roman"/>
          <w:sz w:val="28"/>
          <w:szCs w:val="28"/>
        </w:rPr>
        <w:t>предельные зн</w:t>
      </w:r>
      <w:r w:rsidRPr="004E18F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E18F5">
        <w:rPr>
          <w:rFonts w:ascii="Times New Roman" w:hAnsi="Times New Roman" w:cs="Times New Roman"/>
          <w:sz w:val="28"/>
          <w:szCs w:val="28"/>
        </w:rPr>
        <w:t>чения расчетных показателей минимально допустимого уровня обеспеченн</w:t>
      </w:r>
      <w:r w:rsidRPr="004E18F5">
        <w:rPr>
          <w:rFonts w:ascii="Times New Roman" w:hAnsi="Times New Roman" w:cs="Times New Roman"/>
          <w:sz w:val="28"/>
          <w:szCs w:val="28"/>
        </w:rPr>
        <w:t>о</w:t>
      </w:r>
      <w:r w:rsidRPr="004E18F5">
        <w:rPr>
          <w:rFonts w:ascii="Times New Roman" w:hAnsi="Times New Roman" w:cs="Times New Roman"/>
          <w:sz w:val="28"/>
          <w:szCs w:val="28"/>
        </w:rPr>
        <w:t>сти объектами местного значения и предельные значения расчетных показ</w:t>
      </w:r>
      <w:r w:rsidRPr="004E18F5">
        <w:rPr>
          <w:rFonts w:ascii="Times New Roman" w:hAnsi="Times New Roman" w:cs="Times New Roman"/>
          <w:sz w:val="28"/>
          <w:szCs w:val="28"/>
        </w:rPr>
        <w:t>а</w:t>
      </w:r>
      <w:r w:rsidRPr="004E18F5">
        <w:rPr>
          <w:rFonts w:ascii="Times New Roman" w:hAnsi="Times New Roman" w:cs="Times New Roman"/>
          <w:sz w:val="28"/>
          <w:szCs w:val="28"/>
        </w:rPr>
        <w:t>телей максимально допустимого уровня территориальной доступности таких объектов для населения городского округа Похвистнево Самарской области.</w:t>
      </w:r>
    </w:p>
    <w:p w:rsidR="004E18F5" w:rsidRPr="004E18F5" w:rsidRDefault="004E18F5" w:rsidP="00593A2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8F5">
        <w:rPr>
          <w:rFonts w:ascii="Times New Roman" w:hAnsi="Times New Roman" w:cs="Times New Roman"/>
          <w:sz w:val="28"/>
          <w:szCs w:val="28"/>
        </w:rPr>
        <w:t>1.2. Настоящие местные нормативы включают в себя:</w:t>
      </w:r>
    </w:p>
    <w:p w:rsidR="00272610" w:rsidRDefault="004E18F5" w:rsidP="00272610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E18F5">
        <w:rPr>
          <w:rFonts w:ascii="Times New Roman" w:hAnsi="Times New Roman" w:cs="Times New Roman"/>
          <w:sz w:val="28"/>
          <w:szCs w:val="28"/>
        </w:rPr>
        <w:t xml:space="preserve">основную часть (предельные значения </w:t>
      </w:r>
      <w:r w:rsidR="00272610" w:rsidRPr="005D3CFB">
        <w:rPr>
          <w:rFonts w:ascii="Times New Roman" w:hAnsi="Times New Roman" w:cs="Times New Roman"/>
          <w:sz w:val="28"/>
          <w:szCs w:val="28"/>
        </w:rPr>
        <w:t xml:space="preserve">расчетных показателей </w:t>
      </w:r>
      <w:r w:rsidR="00272610" w:rsidRPr="005D3CFB">
        <w:rPr>
          <w:rFonts w:ascii="Times New Roman" w:hAnsi="Times New Roman" w:cs="Times New Roman"/>
          <w:sz w:val="28"/>
          <w:szCs w:val="28"/>
        </w:rPr>
        <w:br/>
        <w:t>минимально допустимого уровня обеспеченности объектами местного знач</w:t>
      </w:r>
      <w:r w:rsidR="00272610" w:rsidRPr="005D3CFB">
        <w:rPr>
          <w:rFonts w:ascii="Times New Roman" w:hAnsi="Times New Roman" w:cs="Times New Roman"/>
          <w:sz w:val="28"/>
          <w:szCs w:val="28"/>
        </w:rPr>
        <w:t>е</w:t>
      </w:r>
      <w:r w:rsidR="00272610" w:rsidRPr="005D3CFB">
        <w:rPr>
          <w:rFonts w:ascii="Times New Roman" w:hAnsi="Times New Roman" w:cs="Times New Roman"/>
          <w:sz w:val="28"/>
          <w:szCs w:val="28"/>
        </w:rPr>
        <w:t xml:space="preserve">ния населения </w:t>
      </w:r>
      <w:r w:rsidR="00272610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="00272610" w:rsidRPr="005D3CFB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8E1F48">
        <w:rPr>
          <w:rFonts w:ascii="Times New Roman" w:hAnsi="Times New Roman" w:cs="Times New Roman"/>
          <w:sz w:val="28"/>
          <w:szCs w:val="28"/>
        </w:rPr>
        <w:t>);</w:t>
      </w:r>
      <w:r w:rsidR="00272610" w:rsidRPr="005D3C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8F5" w:rsidRPr="004E18F5" w:rsidRDefault="00272610" w:rsidP="00272610">
      <w:pPr>
        <w:pStyle w:val="a4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3CFB">
        <w:rPr>
          <w:rFonts w:ascii="Times New Roman" w:hAnsi="Times New Roman" w:cs="Times New Roman"/>
          <w:sz w:val="28"/>
          <w:szCs w:val="28"/>
        </w:rPr>
        <w:t xml:space="preserve"> предельные значения расчетных показателей максимально допуст</w:t>
      </w:r>
      <w:r w:rsidRPr="005D3CFB">
        <w:rPr>
          <w:rFonts w:ascii="Times New Roman" w:hAnsi="Times New Roman" w:cs="Times New Roman"/>
          <w:sz w:val="28"/>
          <w:szCs w:val="28"/>
        </w:rPr>
        <w:t>и</w:t>
      </w:r>
      <w:r w:rsidRPr="005D3CFB">
        <w:rPr>
          <w:rFonts w:ascii="Times New Roman" w:hAnsi="Times New Roman" w:cs="Times New Roman"/>
          <w:sz w:val="28"/>
          <w:szCs w:val="28"/>
        </w:rPr>
        <w:t xml:space="preserve">мого уровня территориальной доступности таких объектов для населения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родского округа Похвистнево</w:t>
      </w:r>
      <w:r w:rsidRPr="005D3CF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4E18F5" w:rsidRPr="004E18F5">
        <w:rPr>
          <w:rFonts w:ascii="Times New Roman" w:hAnsi="Times New Roman" w:cs="Times New Roman"/>
          <w:sz w:val="28"/>
          <w:szCs w:val="28"/>
        </w:rPr>
        <w:t>;</w:t>
      </w:r>
    </w:p>
    <w:p w:rsidR="00272610" w:rsidRPr="00205DC1" w:rsidRDefault="00B77202" w:rsidP="0027261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8F5">
        <w:rPr>
          <w:rFonts w:ascii="Times New Roman" w:hAnsi="Times New Roman" w:cs="Times New Roman"/>
          <w:sz w:val="28"/>
          <w:szCs w:val="28"/>
        </w:rPr>
        <w:t>-</w:t>
      </w:r>
      <w:r w:rsidR="00272610" w:rsidRPr="00272610">
        <w:rPr>
          <w:rFonts w:ascii="Times New Roman" w:hAnsi="Times New Roman" w:cs="Times New Roman"/>
          <w:sz w:val="28"/>
          <w:szCs w:val="28"/>
        </w:rPr>
        <w:t xml:space="preserve"> </w:t>
      </w:r>
      <w:r w:rsidR="00272610">
        <w:rPr>
          <w:rFonts w:ascii="Times New Roman" w:hAnsi="Times New Roman" w:cs="Times New Roman"/>
          <w:sz w:val="28"/>
          <w:szCs w:val="28"/>
        </w:rPr>
        <w:t>п</w:t>
      </w:r>
      <w:r w:rsidR="00272610" w:rsidRPr="00205DC1">
        <w:rPr>
          <w:rFonts w:ascii="Times New Roman" w:hAnsi="Times New Roman" w:cs="Times New Roman"/>
          <w:sz w:val="28"/>
          <w:szCs w:val="28"/>
        </w:rPr>
        <w:t>равила и область применения предельных показателей, установле</w:t>
      </w:r>
      <w:r w:rsidR="00272610" w:rsidRPr="00205DC1">
        <w:rPr>
          <w:rFonts w:ascii="Times New Roman" w:hAnsi="Times New Roman" w:cs="Times New Roman"/>
          <w:sz w:val="28"/>
          <w:szCs w:val="28"/>
        </w:rPr>
        <w:t>н</w:t>
      </w:r>
      <w:r w:rsidR="00272610" w:rsidRPr="00205DC1">
        <w:rPr>
          <w:rFonts w:ascii="Times New Roman" w:hAnsi="Times New Roman" w:cs="Times New Roman"/>
          <w:sz w:val="28"/>
          <w:szCs w:val="28"/>
        </w:rPr>
        <w:t>ных местными  нормативами градостроительного проектирования</w:t>
      </w:r>
      <w:r w:rsidR="00272610" w:rsidRPr="00205DC1">
        <w:rPr>
          <w:rFonts w:ascii="Times New Roman" w:hAnsi="Times New Roman" w:cs="Times New Roman"/>
        </w:rPr>
        <w:t xml:space="preserve"> </w:t>
      </w:r>
      <w:r w:rsidR="00272610" w:rsidRPr="00205DC1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области, для объектов местного значения</w:t>
      </w:r>
      <w:r w:rsidR="00272610">
        <w:rPr>
          <w:rFonts w:ascii="Times New Roman" w:hAnsi="Times New Roman" w:cs="Times New Roman"/>
          <w:sz w:val="28"/>
          <w:szCs w:val="28"/>
        </w:rPr>
        <w:t>.</w:t>
      </w:r>
    </w:p>
    <w:p w:rsidR="004E18F5" w:rsidRPr="00ED696F" w:rsidRDefault="004E18F5" w:rsidP="00272610">
      <w:pPr>
        <w:widowControl w:val="0"/>
        <w:spacing w:line="36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>
        <w:rPr>
          <w:rFonts w:ascii="Times New Roman" w:eastAsia="Lucida Sans Unicode" w:hAnsi="Times New Roman" w:cs="Times New Roman"/>
          <w:sz w:val="28"/>
          <w:szCs w:val="27"/>
        </w:rPr>
        <w:t>1.</w:t>
      </w:r>
      <w:r w:rsidR="00272610">
        <w:rPr>
          <w:rFonts w:ascii="Times New Roman" w:eastAsia="Lucida Sans Unicode" w:hAnsi="Times New Roman" w:cs="Times New Roman"/>
          <w:sz w:val="28"/>
          <w:szCs w:val="27"/>
        </w:rPr>
        <w:t>3</w:t>
      </w:r>
      <w:r>
        <w:rPr>
          <w:rFonts w:ascii="Times New Roman" w:eastAsia="Lucida Sans Unicode" w:hAnsi="Times New Roman" w:cs="Times New Roman"/>
          <w:sz w:val="28"/>
          <w:szCs w:val="27"/>
        </w:rPr>
        <w:t>. Местные н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 xml:space="preserve">ормативы содержат расчетные показатели минимально 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lastRenderedPageBreak/>
        <w:t>допустимого уровня обеспеченности населения (территории) городского 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к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руга объектами местного значения городского округа, максимально допу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с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тимого уровня территориальной доступности таких объектов для населения, установленные в целях обеспечения благоприятных условий жизнедеятел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ь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ности человека.</w:t>
      </w:r>
    </w:p>
    <w:p w:rsidR="004E18F5" w:rsidRDefault="004E18F5" w:rsidP="00593A2A">
      <w:pPr>
        <w:widowControl w:val="0"/>
        <w:spacing w:line="36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>
        <w:rPr>
          <w:rFonts w:ascii="Times New Roman" w:eastAsia="Lucida Sans Unicode" w:hAnsi="Times New Roman" w:cs="Times New Roman"/>
          <w:sz w:val="28"/>
          <w:szCs w:val="27"/>
        </w:rPr>
        <w:t xml:space="preserve"> 1.</w:t>
      </w:r>
      <w:r w:rsidR="00272610">
        <w:rPr>
          <w:rFonts w:ascii="Times New Roman" w:eastAsia="Lucida Sans Unicode" w:hAnsi="Times New Roman" w:cs="Times New Roman"/>
          <w:sz w:val="28"/>
          <w:szCs w:val="27"/>
        </w:rPr>
        <w:t>4</w:t>
      </w:r>
      <w:r>
        <w:rPr>
          <w:rFonts w:ascii="Times New Roman" w:eastAsia="Lucida Sans Unicode" w:hAnsi="Times New Roman" w:cs="Times New Roman"/>
          <w:sz w:val="28"/>
          <w:szCs w:val="27"/>
        </w:rPr>
        <w:t>.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Местные нормативы градостроительного проектирования обяз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а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тельны к применению при подготовке документов территориального план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и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 xml:space="preserve">рования городского округа, документации по планировке территории. </w:t>
      </w:r>
    </w:p>
    <w:p w:rsidR="004E18F5" w:rsidRPr="00ED696F" w:rsidRDefault="004E18F5" w:rsidP="00593A2A">
      <w:pPr>
        <w:widowControl w:val="0"/>
        <w:spacing w:line="36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>
        <w:rPr>
          <w:rFonts w:ascii="Times New Roman" w:eastAsia="Lucida Sans Unicode" w:hAnsi="Times New Roman" w:cs="Times New Roman"/>
          <w:sz w:val="28"/>
          <w:szCs w:val="27"/>
        </w:rPr>
        <w:t>1.</w:t>
      </w:r>
      <w:r w:rsidR="00272610">
        <w:rPr>
          <w:rFonts w:ascii="Times New Roman" w:eastAsia="Lucida Sans Unicode" w:hAnsi="Times New Roman" w:cs="Times New Roman"/>
          <w:sz w:val="28"/>
          <w:szCs w:val="27"/>
        </w:rPr>
        <w:t>5</w:t>
      </w:r>
      <w:r>
        <w:rPr>
          <w:rFonts w:ascii="Times New Roman" w:eastAsia="Lucida Sans Unicode" w:hAnsi="Times New Roman" w:cs="Times New Roman"/>
          <w:sz w:val="28"/>
          <w:szCs w:val="27"/>
        </w:rPr>
        <w:t xml:space="preserve">. </w:t>
      </w:r>
      <w:proofErr w:type="gramStart"/>
      <w:r w:rsidRPr="00ED696F">
        <w:rPr>
          <w:rFonts w:ascii="Times New Roman" w:eastAsia="Lucida Sans Unicode" w:hAnsi="Times New Roman" w:cs="Times New Roman"/>
          <w:sz w:val="28"/>
          <w:szCs w:val="27"/>
        </w:rPr>
        <w:t>Расчетные показатели минимально допустимого уровня обесп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е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 xml:space="preserve">ченности населения (территории) объектами местного значения </w:t>
      </w:r>
      <w:r>
        <w:rPr>
          <w:rFonts w:ascii="Times New Roman" w:eastAsia="Lucida Sans Unicode" w:hAnsi="Times New Roman" w:cs="Times New Roman"/>
          <w:sz w:val="28"/>
          <w:szCs w:val="27"/>
        </w:rPr>
        <w:t>г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ородского округа</w:t>
      </w:r>
      <w:r>
        <w:rPr>
          <w:rFonts w:ascii="Times New Roman" w:eastAsia="Lucida Sans Unicode" w:hAnsi="Times New Roman" w:cs="Times New Roman"/>
          <w:sz w:val="28"/>
          <w:szCs w:val="27"/>
        </w:rPr>
        <w:t xml:space="preserve"> Похвистнево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 xml:space="preserve">, установленные </w:t>
      </w:r>
      <w:r>
        <w:rPr>
          <w:rFonts w:ascii="Times New Roman" w:eastAsia="Lucida Sans Unicode" w:hAnsi="Times New Roman" w:cs="Times New Roman"/>
          <w:sz w:val="28"/>
          <w:szCs w:val="27"/>
        </w:rPr>
        <w:t>Местными н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ормативами, не могут быть ниже предельных значений, устанавливаемых региональными нормативами градостроительного проектирования, расчетные показатели максимально д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пустимого уровня территориальной доступности таких объектов для насел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е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 xml:space="preserve">ния </w:t>
      </w:r>
      <w:r>
        <w:rPr>
          <w:rFonts w:ascii="Times New Roman" w:eastAsia="Lucida Sans Unicode" w:hAnsi="Times New Roman" w:cs="Times New Roman"/>
          <w:sz w:val="28"/>
          <w:szCs w:val="27"/>
        </w:rPr>
        <w:t>г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оро</w:t>
      </w:r>
      <w:r>
        <w:rPr>
          <w:rFonts w:ascii="Times New Roman" w:eastAsia="Lucida Sans Unicode" w:hAnsi="Times New Roman" w:cs="Times New Roman"/>
          <w:sz w:val="28"/>
          <w:szCs w:val="27"/>
        </w:rPr>
        <w:t>дского округа Похвистнево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 xml:space="preserve"> не могут превышать этих предельных значений, устанавливаемых региональными нормативами градостроительн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го проектирования.</w:t>
      </w:r>
      <w:proofErr w:type="gramEnd"/>
    </w:p>
    <w:p w:rsidR="004E18F5" w:rsidRPr="00ED696F" w:rsidRDefault="004E18F5" w:rsidP="00593A2A">
      <w:pPr>
        <w:widowControl w:val="0"/>
        <w:spacing w:line="36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>
        <w:rPr>
          <w:rFonts w:ascii="Times New Roman" w:eastAsia="Lucida Sans Unicode" w:hAnsi="Times New Roman" w:cs="Times New Roman"/>
          <w:sz w:val="28"/>
          <w:szCs w:val="27"/>
        </w:rPr>
        <w:t>1.</w:t>
      </w:r>
      <w:r w:rsidR="00272610">
        <w:rPr>
          <w:rFonts w:ascii="Times New Roman" w:eastAsia="Lucida Sans Unicode" w:hAnsi="Times New Roman" w:cs="Times New Roman"/>
          <w:sz w:val="28"/>
          <w:szCs w:val="27"/>
        </w:rPr>
        <w:t>6</w:t>
      </w:r>
      <w:r>
        <w:rPr>
          <w:rFonts w:ascii="Times New Roman" w:eastAsia="Lucida Sans Unicode" w:hAnsi="Times New Roman" w:cs="Times New Roman"/>
          <w:sz w:val="28"/>
          <w:szCs w:val="27"/>
        </w:rPr>
        <w:t>.</w:t>
      </w:r>
      <w:r w:rsidR="008E1F48">
        <w:rPr>
          <w:rFonts w:ascii="Times New Roman" w:eastAsia="Lucida Sans Unicode" w:hAnsi="Times New Roman" w:cs="Times New Roman"/>
          <w:sz w:val="28"/>
          <w:szCs w:val="27"/>
        </w:rPr>
        <w:t xml:space="preserve"> 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Подготовка местных нормативов градостроительного проектир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вания осуществлена с учетом: социально-демографического состава и пло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т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ности населения на территории муниципального образования; планов и пр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грамм комплексного социально-экономического развития муниципального образования.</w:t>
      </w:r>
    </w:p>
    <w:p w:rsidR="004E18F5" w:rsidRPr="00ED696F" w:rsidRDefault="00B77202" w:rsidP="00593A2A">
      <w:pPr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>
        <w:rPr>
          <w:rFonts w:ascii="Times New Roman" w:eastAsia="Lucida Sans Unicode" w:hAnsi="Times New Roman" w:cs="Times New Roman"/>
          <w:sz w:val="28"/>
          <w:szCs w:val="27"/>
        </w:rPr>
        <w:t>1.</w:t>
      </w:r>
      <w:r w:rsidR="00272610">
        <w:rPr>
          <w:rFonts w:ascii="Times New Roman" w:eastAsia="Lucida Sans Unicode" w:hAnsi="Times New Roman" w:cs="Times New Roman"/>
          <w:sz w:val="28"/>
          <w:szCs w:val="27"/>
        </w:rPr>
        <w:t>7</w:t>
      </w:r>
      <w:r>
        <w:rPr>
          <w:rFonts w:ascii="Times New Roman" w:eastAsia="Lucida Sans Unicode" w:hAnsi="Times New Roman" w:cs="Times New Roman"/>
          <w:sz w:val="28"/>
          <w:szCs w:val="27"/>
        </w:rPr>
        <w:t>.</w:t>
      </w:r>
      <w:r w:rsidR="004E18F5" w:rsidRPr="00ED696F">
        <w:rPr>
          <w:rFonts w:ascii="Times New Roman" w:eastAsia="Lucida Sans Unicode" w:hAnsi="Times New Roman" w:cs="Times New Roman"/>
          <w:sz w:val="28"/>
          <w:szCs w:val="27"/>
        </w:rPr>
        <w:t>В соответствии с частью 3 статьи 14 Федерального закона от 27.05.2014 №136-ФЗ к вопросам местного значения городского округа отн</w:t>
      </w:r>
      <w:r w:rsidR="004E18F5" w:rsidRPr="00ED696F">
        <w:rPr>
          <w:rFonts w:ascii="Times New Roman" w:eastAsia="Lucida Sans Unicode" w:hAnsi="Times New Roman" w:cs="Times New Roman"/>
          <w:sz w:val="28"/>
          <w:szCs w:val="27"/>
        </w:rPr>
        <w:t>о</w:t>
      </w:r>
      <w:r w:rsidR="004E18F5" w:rsidRPr="00ED696F">
        <w:rPr>
          <w:rFonts w:ascii="Times New Roman" w:eastAsia="Lucida Sans Unicode" w:hAnsi="Times New Roman" w:cs="Times New Roman"/>
          <w:sz w:val="28"/>
          <w:szCs w:val="27"/>
        </w:rPr>
        <w:t>сятся следующие вопросы (в части градостроительного нормирования):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ED696F">
        <w:rPr>
          <w:rFonts w:ascii="Times New Roman" w:eastAsia="Lucida Sans Unicode" w:hAnsi="Times New Roman" w:cs="Times New Roman"/>
          <w:sz w:val="28"/>
          <w:szCs w:val="28"/>
        </w:rPr>
        <w:t xml:space="preserve">организация в границах городского округа </w:t>
      </w:r>
      <w:proofErr w:type="spellStart"/>
      <w:r w:rsidRPr="00ED696F">
        <w:rPr>
          <w:rFonts w:ascii="Times New Roman" w:eastAsia="Lucida Sans Unicode" w:hAnsi="Times New Roman" w:cs="Times New Roman"/>
          <w:sz w:val="28"/>
          <w:szCs w:val="28"/>
        </w:rPr>
        <w:t>электро</w:t>
      </w:r>
      <w:proofErr w:type="spellEnd"/>
      <w:r w:rsidRPr="00ED696F">
        <w:rPr>
          <w:rFonts w:ascii="Times New Roman" w:eastAsia="Lucida Sans Unicode" w:hAnsi="Times New Roman" w:cs="Times New Roman"/>
          <w:sz w:val="28"/>
          <w:szCs w:val="28"/>
        </w:rPr>
        <w:t>-, тепл</w:t>
      </w:r>
      <w:proofErr w:type="gramStart"/>
      <w:r w:rsidRPr="00ED696F">
        <w:rPr>
          <w:rFonts w:ascii="Times New Roman" w:eastAsia="Lucida Sans Unicode" w:hAnsi="Times New Roman" w:cs="Times New Roman"/>
          <w:sz w:val="28"/>
          <w:szCs w:val="28"/>
        </w:rPr>
        <w:t>о-</w:t>
      </w:r>
      <w:proofErr w:type="gramEnd"/>
      <w:r w:rsidRPr="00ED696F">
        <w:rPr>
          <w:rFonts w:ascii="Times New Roman" w:eastAsia="Lucida Sans Unicode" w:hAnsi="Times New Roman" w:cs="Times New Roman"/>
          <w:sz w:val="28"/>
          <w:szCs w:val="28"/>
        </w:rPr>
        <w:t xml:space="preserve">, </w:t>
      </w:r>
      <w:proofErr w:type="spellStart"/>
      <w:r w:rsidRPr="00ED696F">
        <w:rPr>
          <w:rFonts w:ascii="Times New Roman" w:eastAsia="Lucida Sans Unicode" w:hAnsi="Times New Roman" w:cs="Times New Roman"/>
          <w:sz w:val="28"/>
          <w:szCs w:val="28"/>
        </w:rPr>
        <w:t>газо</w:t>
      </w:r>
      <w:proofErr w:type="spellEnd"/>
      <w:r w:rsidRPr="00ED696F">
        <w:rPr>
          <w:rFonts w:ascii="Times New Roman" w:eastAsia="Lucida Sans Unicode" w:hAnsi="Times New Roman" w:cs="Times New Roman"/>
          <w:sz w:val="28"/>
          <w:szCs w:val="28"/>
        </w:rPr>
        <w:t>- и водоснабжения населения, водоотведения;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ED696F">
        <w:rPr>
          <w:rFonts w:ascii="Times New Roman" w:eastAsia="Lucida Sans Unicode" w:hAnsi="Times New Roman" w:cs="Times New Roman"/>
          <w:sz w:val="28"/>
          <w:szCs w:val="28"/>
        </w:rPr>
        <w:t>дорожная деятельность в отношении автомобильных дорог мес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т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ного значения в границах городского округа и обеспечение без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о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пасности дорожного движения на них, включая создание и обесп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е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lastRenderedPageBreak/>
        <w:t>чение функционирования парковок (парковочных мест);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ED696F">
        <w:rPr>
          <w:rFonts w:ascii="Times New Roman" w:eastAsia="Lucida Sans Unicode" w:hAnsi="Times New Roman" w:cs="Times New Roman"/>
          <w:sz w:val="28"/>
          <w:szCs w:val="28"/>
        </w:rPr>
        <w:t>обеспечение проживающих в городском округе и нуждающихся в жилых помещениях малоимущих граждан жилыми помещениями;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ED696F">
        <w:rPr>
          <w:rFonts w:ascii="Times New Roman" w:eastAsia="Lucida Sans Unicode" w:hAnsi="Times New Roman" w:cs="Times New Roman"/>
          <w:sz w:val="28"/>
          <w:szCs w:val="28"/>
        </w:rPr>
        <w:t>создание условий для предоставления транспортных услуг насел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е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нию и организация транспортного обслуживания населения в гр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а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ницах городского округа;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обеспечение первичных мер пожарной безопасности в границах городского округа;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организация предоставления общедоступного и бесплатного д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школьного, начального общего, основного общего, среднего общ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е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го образования по основным общеобразовательным программам в муниципальных образовательных организациях;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создание условий для оказания медицинской помощи населению в соответствии с территориальной программой государственных г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а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рантий бесплатного оказания гражданам медицинской помощи;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организация библиотечного обслуживания населения;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создание условий для обеспечения жителей городского округа у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с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лугами связи, общественного питания, торговли и бытового 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б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служивания;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создание условий для организации досуга и обеспечения жителей городского округа услугами организаций культуры;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обеспечение условий для развития на территории городского о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к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руга физической культуры и массового спорта;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создание условий для массового отдыха жителей городского окр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у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га и организация обустройства мест массового отдыха населения;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>организация ритуальных услуг и содержание мест захоронения;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 xml:space="preserve">организация сбора, вывоза, утилизации и переработки бытовых и промышленных отходов; 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7"/>
        </w:rPr>
      </w:pPr>
      <w:r w:rsidRPr="00ED696F">
        <w:rPr>
          <w:rFonts w:ascii="Times New Roman" w:eastAsia="Lucida Sans Unicode" w:hAnsi="Times New Roman" w:cs="Times New Roman"/>
          <w:sz w:val="28"/>
          <w:szCs w:val="27"/>
        </w:rPr>
        <w:t xml:space="preserve">создание условий для расширения рынка сельскохозяйственной 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lastRenderedPageBreak/>
        <w:t>продукции, содействие развитию малого и среднего предприним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а</w:t>
      </w:r>
      <w:r w:rsidRPr="00ED696F">
        <w:rPr>
          <w:rFonts w:ascii="Times New Roman" w:eastAsia="Lucida Sans Unicode" w:hAnsi="Times New Roman" w:cs="Times New Roman"/>
          <w:sz w:val="28"/>
          <w:szCs w:val="27"/>
        </w:rPr>
        <w:t>тельства;</w:t>
      </w:r>
    </w:p>
    <w:p w:rsidR="004E18F5" w:rsidRPr="00ED696F" w:rsidRDefault="004E18F5" w:rsidP="00593A2A">
      <w:pPr>
        <w:widowControl w:val="0"/>
        <w:numPr>
          <w:ilvl w:val="0"/>
          <w:numId w:val="11"/>
        </w:numPr>
        <w:tabs>
          <w:tab w:val="left" w:pos="1276"/>
        </w:tabs>
        <w:spacing w:line="360" w:lineRule="auto"/>
        <w:ind w:left="1276" w:hanging="567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ED696F">
        <w:rPr>
          <w:rFonts w:ascii="Times New Roman" w:eastAsia="Lucida Sans Unicode" w:hAnsi="Times New Roman" w:cs="Times New Roman"/>
          <w:sz w:val="28"/>
          <w:szCs w:val="28"/>
        </w:rPr>
        <w:t>иные области в связи с решением вопросов местного значения г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о</w:t>
      </w:r>
      <w:r w:rsidRPr="00ED696F">
        <w:rPr>
          <w:rFonts w:ascii="Times New Roman" w:eastAsia="Lucida Sans Unicode" w:hAnsi="Times New Roman" w:cs="Times New Roman"/>
          <w:sz w:val="28"/>
          <w:szCs w:val="28"/>
        </w:rPr>
        <w:t>родского округа.</w:t>
      </w:r>
    </w:p>
    <w:p w:rsidR="004E18F5" w:rsidRPr="00B77202" w:rsidRDefault="00B77202" w:rsidP="00593A2A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Lucida Sans Unicode" w:hAnsi="Times New Roman" w:cs="Times New Roman"/>
          <w:sz w:val="28"/>
          <w:szCs w:val="28"/>
        </w:rPr>
        <w:t>1.</w:t>
      </w:r>
      <w:r w:rsidR="00272610">
        <w:rPr>
          <w:rFonts w:ascii="Times New Roman" w:eastAsia="Lucida Sans Unicode" w:hAnsi="Times New Roman" w:cs="Times New Roman"/>
          <w:sz w:val="28"/>
          <w:szCs w:val="28"/>
        </w:rPr>
        <w:t>8</w:t>
      </w:r>
      <w:r>
        <w:rPr>
          <w:rFonts w:ascii="Times New Roman" w:eastAsia="Lucida Sans Unicode" w:hAnsi="Times New Roman" w:cs="Times New Roman"/>
          <w:sz w:val="28"/>
          <w:szCs w:val="28"/>
        </w:rPr>
        <w:t>.</w:t>
      </w:r>
      <w:r w:rsidR="004E18F5" w:rsidRPr="00B77202">
        <w:rPr>
          <w:rFonts w:ascii="Times New Roman" w:eastAsia="Lucida Sans Unicode" w:hAnsi="Times New Roman" w:cs="Times New Roman"/>
          <w:sz w:val="28"/>
          <w:szCs w:val="28"/>
        </w:rPr>
        <w:t>В число иных объектов местного значения городского округа и объектов, относящихся к иным областям в связи с решением вопросов м</w:t>
      </w:r>
      <w:r w:rsidR="004E18F5" w:rsidRPr="00B77202">
        <w:rPr>
          <w:rFonts w:ascii="Times New Roman" w:eastAsia="Lucida Sans Unicode" w:hAnsi="Times New Roman" w:cs="Times New Roman"/>
          <w:sz w:val="28"/>
          <w:szCs w:val="28"/>
        </w:rPr>
        <w:t>е</w:t>
      </w:r>
      <w:r w:rsidR="004E18F5" w:rsidRPr="00B77202">
        <w:rPr>
          <w:rFonts w:ascii="Times New Roman" w:eastAsia="Lucida Sans Unicode" w:hAnsi="Times New Roman" w:cs="Times New Roman"/>
          <w:sz w:val="28"/>
          <w:szCs w:val="28"/>
        </w:rPr>
        <w:t>стного значения городского округа входят объекты, размещение которых на территории городского поселения необходимо для решения вопросов местного значения муниципального образования, круг которых определён законодательством об общих принципах организации местного сам</w:t>
      </w:r>
      <w:r w:rsidR="004E18F5" w:rsidRPr="00B77202">
        <w:rPr>
          <w:rFonts w:ascii="Times New Roman" w:eastAsia="Lucida Sans Unicode" w:hAnsi="Times New Roman" w:cs="Times New Roman"/>
          <w:sz w:val="28"/>
          <w:szCs w:val="28"/>
        </w:rPr>
        <w:t>о</w:t>
      </w:r>
      <w:r w:rsidR="004E18F5" w:rsidRPr="00B77202">
        <w:rPr>
          <w:rFonts w:ascii="Times New Roman" w:eastAsia="Lucida Sans Unicode" w:hAnsi="Times New Roman" w:cs="Times New Roman"/>
          <w:sz w:val="28"/>
          <w:szCs w:val="28"/>
        </w:rPr>
        <w:t>управления в Российской Федерации.</w:t>
      </w:r>
      <w:proofErr w:type="gramEnd"/>
    </w:p>
    <w:p w:rsidR="00281120" w:rsidRPr="008E0EC4" w:rsidRDefault="00281120" w:rsidP="00593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  <w:sectPr w:rsidR="00281120" w:rsidRPr="008E0EC4" w:rsidSect="00312F8E">
          <w:headerReference w:type="even" r:id="rId8"/>
          <w:headerReference w:type="default" r:id="rId9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62A0C" w:rsidRDefault="00C62A0C" w:rsidP="005D3C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1120" w:rsidRPr="005D3CFB" w:rsidRDefault="004E6296" w:rsidP="00A658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. Предельные значения расчетных показателей </w:t>
      </w:r>
      <w:r w:rsidR="005D3CFB" w:rsidRPr="005D3CFB">
        <w:rPr>
          <w:rFonts w:ascii="Times New Roman" w:hAnsi="Times New Roman" w:cs="Times New Roman"/>
          <w:sz w:val="28"/>
          <w:szCs w:val="28"/>
        </w:rPr>
        <w:br/>
      </w:r>
      <w:r w:rsidR="00281120" w:rsidRPr="005D3CFB">
        <w:rPr>
          <w:rFonts w:ascii="Times New Roman" w:hAnsi="Times New Roman" w:cs="Times New Roman"/>
          <w:sz w:val="28"/>
          <w:szCs w:val="28"/>
        </w:rPr>
        <w:t>минимально допустимого уровня обеспеченности объектами местного знач</w:t>
      </w:r>
      <w:r w:rsidR="00281120" w:rsidRPr="005D3CFB">
        <w:rPr>
          <w:rFonts w:ascii="Times New Roman" w:hAnsi="Times New Roman" w:cs="Times New Roman"/>
          <w:sz w:val="28"/>
          <w:szCs w:val="28"/>
        </w:rPr>
        <w:t>е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ния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="00281120" w:rsidRPr="005D3CFB">
        <w:rPr>
          <w:rFonts w:ascii="Times New Roman" w:hAnsi="Times New Roman" w:cs="Times New Roman"/>
          <w:sz w:val="28"/>
          <w:szCs w:val="28"/>
        </w:rPr>
        <w:t>Самарской области и пр</w:t>
      </w:r>
      <w:r w:rsidR="00281120" w:rsidRPr="005D3CFB">
        <w:rPr>
          <w:rFonts w:ascii="Times New Roman" w:hAnsi="Times New Roman" w:cs="Times New Roman"/>
          <w:sz w:val="28"/>
          <w:szCs w:val="28"/>
        </w:rPr>
        <w:t>е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дельные значения расчетных показателей максимально допустимого уровня территориальной доступности таких объектов для населения </w:t>
      </w:r>
      <w:r>
        <w:rPr>
          <w:rFonts w:ascii="Times New Roman" w:hAnsi="Times New Roman" w:cs="Times New Roman"/>
          <w:sz w:val="28"/>
          <w:szCs w:val="28"/>
        </w:rPr>
        <w:t>городского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руга Похвистнево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281120" w:rsidRPr="00281120" w:rsidRDefault="00281120">
      <w:pPr>
        <w:rPr>
          <w:rFonts w:ascii="Times New Roman" w:hAnsi="Times New Roman" w:cs="Times New Roman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479"/>
        <w:gridCol w:w="1894"/>
        <w:gridCol w:w="1356"/>
        <w:gridCol w:w="7"/>
        <w:gridCol w:w="25"/>
        <w:gridCol w:w="30"/>
        <w:gridCol w:w="1106"/>
        <w:gridCol w:w="400"/>
        <w:gridCol w:w="104"/>
        <w:gridCol w:w="212"/>
        <w:gridCol w:w="281"/>
        <w:gridCol w:w="60"/>
        <w:gridCol w:w="71"/>
        <w:gridCol w:w="445"/>
        <w:gridCol w:w="567"/>
        <w:gridCol w:w="6"/>
        <w:gridCol w:w="1142"/>
        <w:gridCol w:w="992"/>
        <w:gridCol w:w="142"/>
        <w:gridCol w:w="92"/>
        <w:gridCol w:w="478"/>
      </w:tblGrid>
      <w:tr w:rsidR="001C51F8" w:rsidRPr="00A15733" w:rsidTr="00576034">
        <w:trPr>
          <w:tblHeader/>
        </w:trPr>
        <w:tc>
          <w:tcPr>
            <w:tcW w:w="479" w:type="dxa"/>
            <w:vMerge w:val="restart"/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94" w:type="dxa"/>
            <w:vMerge w:val="restart"/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стного значения</w:t>
            </w:r>
          </w:p>
        </w:tc>
        <w:tc>
          <w:tcPr>
            <w:tcW w:w="4664" w:type="dxa"/>
            <w:gridSpan w:val="13"/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Предельные значения расчетных показателей минимально допустимого уровня обеспеченн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2852" w:type="dxa"/>
            <w:gridSpan w:val="6"/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Предельные значения ра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четных показателей макс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мально допустимого уровня территориальной доступн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сти</w:t>
            </w:r>
          </w:p>
        </w:tc>
      </w:tr>
      <w:tr w:rsidR="00092750" w:rsidRPr="00A15733" w:rsidTr="00576034">
        <w:trPr>
          <w:trHeight w:val="120"/>
          <w:tblHeader/>
        </w:trPr>
        <w:tc>
          <w:tcPr>
            <w:tcW w:w="479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bottom w:val="single" w:sz="4" w:space="0" w:color="auto"/>
            </w:tcBorders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308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</w:t>
            </w: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тупности, единица измер</w:t>
            </w: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ния</w:t>
            </w:r>
          </w:p>
        </w:tc>
        <w:tc>
          <w:tcPr>
            <w:tcW w:w="170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317100" w:rsidRPr="00A15733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</w:t>
            </w: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зателя</w:t>
            </w:r>
          </w:p>
        </w:tc>
      </w:tr>
      <w:tr w:rsidR="00317100" w:rsidRPr="006E66E0" w:rsidTr="00576034">
        <w:tc>
          <w:tcPr>
            <w:tcW w:w="9889" w:type="dxa"/>
            <w:gridSpan w:val="21"/>
            <w:shd w:val="clear" w:color="auto" w:fill="auto"/>
          </w:tcPr>
          <w:p w:rsidR="00317100" w:rsidRPr="001E1D6C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092750" w:rsidRPr="006E66E0" w:rsidTr="00576034">
        <w:trPr>
          <w:trHeight w:val="227"/>
        </w:trPr>
        <w:tc>
          <w:tcPr>
            <w:tcW w:w="479" w:type="dxa"/>
            <w:vMerge w:val="restart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организ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363" w:type="dxa"/>
            <w:gridSpan w:val="2"/>
            <w:vMerge w:val="restart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3301" w:type="dxa"/>
            <w:gridSpan w:val="11"/>
            <w:vMerge w:val="restart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</w:p>
        </w:tc>
      </w:tr>
      <w:tr w:rsidR="00092750" w:rsidRPr="006E66E0" w:rsidTr="00576034">
        <w:trPr>
          <w:trHeight w:val="78"/>
        </w:trPr>
        <w:tc>
          <w:tcPr>
            <w:tcW w:w="479" w:type="dxa"/>
            <w:vMerge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1" w:type="dxa"/>
            <w:gridSpan w:val="11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Merge w:val="restart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992" w:type="dxa"/>
            <w:tcBorders>
              <w:bottom w:val="nil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bottom w:val="nil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50" w:rsidRPr="006E66E0" w:rsidTr="00576034">
        <w:trPr>
          <w:trHeight w:val="75"/>
        </w:trPr>
        <w:tc>
          <w:tcPr>
            <w:tcW w:w="479" w:type="dxa"/>
            <w:vMerge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1" w:type="dxa"/>
            <w:gridSpan w:val="11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17100" w:rsidRDefault="00317100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учащи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пени 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712" w:type="dxa"/>
            <w:gridSpan w:val="3"/>
            <w:tcBorders>
              <w:top w:val="nil"/>
            </w:tcBorders>
          </w:tcPr>
          <w:p w:rsidR="00317100" w:rsidRDefault="00317100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пени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</w:tr>
      <w:tr w:rsidR="00092750" w:rsidRPr="006E66E0" w:rsidTr="00576034">
        <w:trPr>
          <w:trHeight w:val="75"/>
        </w:trPr>
        <w:tc>
          <w:tcPr>
            <w:tcW w:w="479" w:type="dxa"/>
            <w:vMerge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1" w:type="dxa"/>
            <w:gridSpan w:val="11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Merge/>
            <w:tcBorders>
              <w:bottom w:val="nil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317100" w:rsidRDefault="00317100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12" w:type="dxa"/>
            <w:gridSpan w:val="3"/>
            <w:tcBorders>
              <w:bottom w:val="nil"/>
            </w:tcBorders>
          </w:tcPr>
          <w:p w:rsidR="00317100" w:rsidRDefault="00317100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92750" w:rsidRPr="006E66E0" w:rsidTr="00576034">
        <w:trPr>
          <w:trHeight w:val="75"/>
        </w:trPr>
        <w:tc>
          <w:tcPr>
            <w:tcW w:w="479" w:type="dxa"/>
            <w:vMerge/>
          </w:tcPr>
          <w:p w:rsidR="00317100" w:rsidRPr="00E864BB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1" w:type="dxa"/>
            <w:gridSpan w:val="11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tcBorders>
              <w:top w:val="nil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50" w:rsidRPr="006E66E0" w:rsidTr="00576034">
        <w:trPr>
          <w:trHeight w:val="690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зовательные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низации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092750" w:rsidRPr="006E66E0" w:rsidTr="00576034">
        <w:trPr>
          <w:trHeight w:val="1007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полнительного образования детей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17100" w:rsidRPr="001E1D6C" w:rsidTr="00576034">
        <w:tc>
          <w:tcPr>
            <w:tcW w:w="9889" w:type="dxa"/>
            <w:gridSpan w:val="21"/>
            <w:shd w:val="clear" w:color="auto" w:fill="auto"/>
          </w:tcPr>
          <w:p w:rsidR="00317100" w:rsidRPr="001E1D6C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092750" w:rsidRPr="006E66E0" w:rsidTr="00576034"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886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оружения, предн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ганизации и </w:t>
            </w:r>
            <w:proofErr w:type="gramStart"/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пров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дения</w:t>
            </w:r>
            <w:proofErr w:type="gramEnd"/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официал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ных физкультурно-оздоровительных и спортивных мер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приятий 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886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092750" w:rsidRPr="006E66E0" w:rsidTr="00576034"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350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92750" w:rsidRPr="006E66E0" w:rsidTr="00576034">
        <w:trPr>
          <w:trHeight w:val="1150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воды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92750" w:rsidRPr="006E66E0" w:rsidTr="00576034">
        <w:tc>
          <w:tcPr>
            <w:tcW w:w="479" w:type="dxa"/>
            <w:tcBorders>
              <w:bottom w:val="single" w:sz="4" w:space="0" w:color="auto"/>
            </w:tcBorders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оружения</w:t>
            </w: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3301" w:type="dxa"/>
            <w:gridSpan w:val="11"/>
            <w:tcBorders>
              <w:bottom w:val="single" w:sz="4" w:space="0" w:color="auto"/>
            </w:tcBorders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1704" w:type="dxa"/>
            <w:gridSpan w:val="4"/>
            <w:tcBorders>
              <w:bottom w:val="single" w:sz="4" w:space="0" w:color="auto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317100" w:rsidRPr="006E66E0" w:rsidTr="00576034">
        <w:tc>
          <w:tcPr>
            <w:tcW w:w="9889" w:type="dxa"/>
            <w:gridSpan w:val="21"/>
            <w:shd w:val="clear" w:color="auto" w:fill="auto"/>
          </w:tcPr>
          <w:p w:rsidR="00317100" w:rsidRPr="001E1D6C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092750" w:rsidRPr="006E66E0" w:rsidTr="00576034">
        <w:trPr>
          <w:trHeight w:val="341"/>
        </w:trPr>
        <w:tc>
          <w:tcPr>
            <w:tcW w:w="479" w:type="dxa"/>
            <w:vMerge w:val="restart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</w:tcPr>
          <w:p w:rsidR="00317100" w:rsidRDefault="00317100" w:rsidP="00886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горо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="00886CD8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</w:t>
            </w:r>
            <w:r w:rsidR="00886C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363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8" w:type="dxa"/>
            <w:gridSpan w:val="2"/>
            <w:vMerge w:val="restart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  <w:vMerge w:val="restart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092750" w:rsidRPr="006E66E0" w:rsidTr="00576034">
        <w:trPr>
          <w:trHeight w:val="534"/>
        </w:trPr>
        <w:tc>
          <w:tcPr>
            <w:tcW w:w="479" w:type="dxa"/>
            <w:vMerge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 w:val="restart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нения, кол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чество 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тельских мест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561" w:type="dxa"/>
            <w:gridSpan w:val="4"/>
            <w:tcBorders>
              <w:bottom w:val="single" w:sz="4" w:space="0" w:color="auto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в тысячах</w:t>
            </w:r>
          </w:p>
        </w:tc>
        <w:tc>
          <w:tcPr>
            <w:tcW w:w="1740" w:type="dxa"/>
            <w:gridSpan w:val="7"/>
            <w:tcBorders>
              <w:bottom w:val="single" w:sz="4" w:space="0" w:color="auto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тельских мест</w:t>
            </w:r>
          </w:p>
        </w:tc>
        <w:tc>
          <w:tcPr>
            <w:tcW w:w="1148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50" w:rsidRPr="006E66E0" w:rsidTr="00576034">
        <w:trPr>
          <w:trHeight w:val="206"/>
        </w:trPr>
        <w:tc>
          <w:tcPr>
            <w:tcW w:w="479" w:type="dxa"/>
            <w:vMerge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740" w:type="dxa"/>
            <w:gridSpan w:val="7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148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50" w:rsidRPr="006E66E0" w:rsidTr="00576034">
        <w:trPr>
          <w:trHeight w:val="90"/>
        </w:trPr>
        <w:tc>
          <w:tcPr>
            <w:tcW w:w="479" w:type="dxa"/>
            <w:vMerge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1" w:type="dxa"/>
            <w:gridSpan w:val="11"/>
            <w:tcBorders>
              <w:bottom w:val="single" w:sz="4" w:space="0" w:color="auto"/>
            </w:tcBorders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:rsidR="00317100" w:rsidRDefault="00317100" w:rsidP="00886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Приведенные нормы не распр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страняются на научные, униве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сальные и специализированные библиотеки, вместимость которых определяется заданием на проект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рование</w:t>
            </w:r>
          </w:p>
        </w:tc>
        <w:tc>
          <w:tcPr>
            <w:tcW w:w="1148" w:type="dxa"/>
            <w:gridSpan w:val="2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50" w:rsidRPr="006E66E0" w:rsidTr="00576034">
        <w:trPr>
          <w:trHeight w:val="701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1363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A626F" w:rsidRPr="006E66E0" w:rsidTr="00576034">
        <w:trPr>
          <w:trHeight w:val="1200"/>
        </w:trPr>
        <w:tc>
          <w:tcPr>
            <w:tcW w:w="479" w:type="dxa"/>
            <w:vMerge w:val="restart"/>
            <w:tcBorders>
              <w:bottom w:val="single" w:sz="4" w:space="0" w:color="auto"/>
            </w:tcBorders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лиотеки</w:t>
            </w:r>
          </w:p>
        </w:tc>
        <w:tc>
          <w:tcPr>
            <w:tcW w:w="1363" w:type="dxa"/>
            <w:gridSpan w:val="2"/>
            <w:vMerge w:val="restart"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1" w:type="dxa"/>
            <w:gridSpan w:val="11"/>
            <w:tcBorders>
              <w:bottom w:val="nil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48" w:type="dxa"/>
            <w:gridSpan w:val="2"/>
            <w:vMerge w:val="restart"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ность, </w:t>
            </w:r>
          </w:p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минуты</w:t>
            </w:r>
          </w:p>
        </w:tc>
        <w:tc>
          <w:tcPr>
            <w:tcW w:w="1704" w:type="dxa"/>
            <w:gridSpan w:val="4"/>
            <w:vMerge w:val="restart"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A626F" w:rsidRPr="006E66E0" w:rsidTr="00576034">
        <w:trPr>
          <w:trHeight w:val="77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1" w:type="dxa"/>
            <w:gridSpan w:val="11"/>
            <w:tcBorders>
              <w:top w:val="nil"/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vMerge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100" w:rsidRPr="006E66E0" w:rsidTr="00576034">
        <w:tc>
          <w:tcPr>
            <w:tcW w:w="9889" w:type="dxa"/>
            <w:gridSpan w:val="21"/>
            <w:shd w:val="clear" w:color="auto" w:fill="auto"/>
          </w:tcPr>
          <w:p w:rsidR="00317100" w:rsidRPr="001E1D6C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092750" w:rsidRPr="006E66E0" w:rsidTr="00576034">
        <w:trPr>
          <w:trHeight w:val="921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886CD8">
            <w:pPr>
              <w:ind w:left="-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туры клубного типа городск</w:t>
            </w:r>
            <w:r w:rsidR="00886CD8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округ</w:t>
            </w:r>
            <w:r w:rsidR="00886C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363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92750" w:rsidRPr="006E66E0" w:rsidTr="00576034">
        <w:trPr>
          <w:trHeight w:val="541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886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092750" w:rsidRPr="006E66E0" w:rsidTr="00576034">
        <w:trPr>
          <w:trHeight w:val="1150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886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92750" w:rsidRPr="006E66E0" w:rsidTr="00576034">
        <w:trPr>
          <w:trHeight w:val="503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еатр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</w:tr>
      <w:tr w:rsidR="00092750" w:rsidRPr="006E66E0" w:rsidTr="00576034">
        <w:trPr>
          <w:trHeight w:val="850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онцертны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92750" w:rsidRPr="006E66E0" w:rsidTr="00576034">
        <w:trPr>
          <w:trHeight w:val="777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ниверсальны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спортивно-зрелищны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317100" w:rsidRPr="001E1D6C" w:rsidTr="00576034">
        <w:tc>
          <w:tcPr>
            <w:tcW w:w="9889" w:type="dxa"/>
            <w:gridSpan w:val="21"/>
            <w:shd w:val="clear" w:color="auto" w:fill="auto"/>
          </w:tcPr>
          <w:p w:rsidR="00317100" w:rsidRPr="001E1D6C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й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ства мест массового отдыха населения</w:t>
            </w:r>
          </w:p>
        </w:tc>
      </w:tr>
      <w:tr w:rsidR="00092750" w:rsidRPr="006E66E0" w:rsidTr="00576034"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092750" w:rsidRPr="006E66E0" w:rsidTr="00576034">
        <w:trPr>
          <w:trHeight w:val="930"/>
        </w:trPr>
        <w:tc>
          <w:tcPr>
            <w:tcW w:w="479" w:type="dxa"/>
          </w:tcPr>
          <w:p w:rsidR="00317100" w:rsidRPr="006E66E0" w:rsidRDefault="0031710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</w:t>
            </w:r>
          </w:p>
        </w:tc>
        <w:tc>
          <w:tcPr>
            <w:tcW w:w="1363" w:type="dxa"/>
            <w:gridSpan w:val="2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3301" w:type="dxa"/>
            <w:gridSpan w:val="11"/>
          </w:tcPr>
          <w:p w:rsidR="00317100" w:rsidRPr="00570D29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8" w:type="dxa"/>
            <w:gridSpan w:val="2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704" w:type="dxa"/>
            <w:gridSpan w:val="4"/>
          </w:tcPr>
          <w:p w:rsidR="00317100" w:rsidRDefault="0031710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17100" w:rsidRPr="00FB4E2B" w:rsidTr="00576034">
        <w:tc>
          <w:tcPr>
            <w:tcW w:w="9889" w:type="dxa"/>
            <w:gridSpan w:val="21"/>
            <w:shd w:val="clear" w:color="auto" w:fill="auto"/>
          </w:tcPr>
          <w:p w:rsidR="00317100" w:rsidRPr="00FB4E2B" w:rsidRDefault="0031710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F7739B" w:rsidRPr="006E66E0" w:rsidTr="00E123FA">
        <w:trPr>
          <w:trHeight w:val="1840"/>
        </w:trPr>
        <w:tc>
          <w:tcPr>
            <w:tcW w:w="479" w:type="dxa"/>
          </w:tcPr>
          <w:p w:rsidR="00F7739B" w:rsidRPr="006E66E0" w:rsidRDefault="00F7739B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F7739B" w:rsidRDefault="00F7739B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363" w:type="dxa"/>
            <w:gridSpan w:val="2"/>
          </w:tcPr>
          <w:p w:rsidR="00F7739B" w:rsidRPr="00570D29" w:rsidRDefault="00F7739B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метры на квадратные километры территории</w:t>
            </w:r>
          </w:p>
        </w:tc>
        <w:tc>
          <w:tcPr>
            <w:tcW w:w="3301" w:type="dxa"/>
            <w:gridSpan w:val="11"/>
          </w:tcPr>
          <w:p w:rsidR="00F7739B" w:rsidRPr="00F7739B" w:rsidRDefault="00F7739B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F7739B" w:rsidRPr="008A4A56" w:rsidRDefault="00F7739B" w:rsidP="00A658D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F7739B" w:rsidRDefault="00F7739B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</w:tcPr>
          <w:p w:rsidR="00F7739B" w:rsidRDefault="00F7739B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092750" w:rsidRPr="006E66E0" w:rsidTr="00576034">
        <w:trPr>
          <w:trHeight w:val="103"/>
        </w:trPr>
        <w:tc>
          <w:tcPr>
            <w:tcW w:w="479" w:type="dxa"/>
            <w:vMerge w:val="restart"/>
          </w:tcPr>
          <w:p w:rsidR="00092750" w:rsidRPr="006E66E0" w:rsidRDefault="0009275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363" w:type="dxa"/>
            <w:gridSpan w:val="2"/>
            <w:vMerge w:val="restart"/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 в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центах</w:t>
            </w:r>
          </w:p>
        </w:tc>
        <w:tc>
          <w:tcPr>
            <w:tcW w:w="3301" w:type="dxa"/>
            <w:gridSpan w:val="11"/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ле</w:t>
            </w:r>
            <w:proofErr w:type="gramStart"/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, %:</w:t>
            </w:r>
            <w:proofErr w:type="gramEnd"/>
          </w:p>
        </w:tc>
        <w:tc>
          <w:tcPr>
            <w:tcW w:w="1148" w:type="dxa"/>
            <w:gridSpan w:val="2"/>
            <w:vMerge w:val="restart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тупность,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  <w:gridSpan w:val="2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570" w:type="dxa"/>
            <w:gridSpan w:val="2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92750" w:rsidRPr="006E66E0" w:rsidTr="00576034">
        <w:trPr>
          <w:trHeight w:val="74"/>
        </w:trPr>
        <w:tc>
          <w:tcPr>
            <w:tcW w:w="479" w:type="dxa"/>
            <w:vMerge/>
          </w:tcPr>
          <w:p w:rsidR="00092750" w:rsidRPr="006E66E0" w:rsidRDefault="0009275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9"/>
          </w:tcPr>
          <w:p w:rsidR="00092750" w:rsidRPr="001E1D6C" w:rsidRDefault="00092750" w:rsidP="00A658DC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012" w:type="dxa"/>
            <w:gridSpan w:val="2"/>
          </w:tcPr>
          <w:p w:rsidR="00092750" w:rsidRPr="00FB4E2B" w:rsidRDefault="00092750" w:rsidP="001C51F8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148" w:type="dxa"/>
            <w:gridSpan w:val="2"/>
            <w:vMerge/>
          </w:tcPr>
          <w:p w:rsidR="00092750" w:rsidRPr="00FB4E2B" w:rsidRDefault="00092750" w:rsidP="00A658DC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</w:tcPr>
          <w:p w:rsidR="00092750" w:rsidRPr="005C4B12" w:rsidRDefault="00092750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лов, вх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дов в ме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та кру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</w:p>
          <w:p w:rsidR="00092750" w:rsidRDefault="00092750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ний то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говли и общес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венного питания</w:t>
            </w:r>
          </w:p>
        </w:tc>
        <w:tc>
          <w:tcPr>
            <w:tcW w:w="570" w:type="dxa"/>
            <w:gridSpan w:val="2"/>
          </w:tcPr>
          <w:p w:rsidR="00092750" w:rsidRDefault="00092750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5A626F" w:rsidRPr="006E66E0" w:rsidTr="00576034">
        <w:trPr>
          <w:trHeight w:val="102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9"/>
          </w:tcPr>
          <w:p w:rsidR="005A626F" w:rsidRPr="00FB4E2B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тры</w:t>
            </w:r>
          </w:p>
        </w:tc>
        <w:tc>
          <w:tcPr>
            <w:tcW w:w="1012" w:type="dxa"/>
            <w:gridSpan w:val="2"/>
          </w:tcPr>
          <w:p w:rsidR="005A626F" w:rsidRPr="00FB4E2B" w:rsidRDefault="005A626F" w:rsidP="001C51F8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148" w:type="dxa"/>
            <w:gridSpan w:val="2"/>
            <w:vMerge/>
          </w:tcPr>
          <w:p w:rsidR="005A626F" w:rsidRPr="00FB4E2B" w:rsidRDefault="005A626F" w:rsidP="00A658DC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5A626F" w:rsidRPr="005C4B12" w:rsidRDefault="005A626F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служив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ния нас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  <w:p w:rsidR="005A626F" w:rsidRDefault="005A626F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страти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ных зд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570" w:type="dxa"/>
            <w:gridSpan w:val="2"/>
            <w:vMerge w:val="restart"/>
          </w:tcPr>
          <w:p w:rsidR="005A626F" w:rsidRDefault="005A626F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5A626F" w:rsidRPr="006E66E0" w:rsidTr="00576034">
        <w:trPr>
          <w:trHeight w:val="102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9"/>
          </w:tcPr>
          <w:p w:rsidR="005A626F" w:rsidRPr="005C4B12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012" w:type="dxa"/>
            <w:gridSpan w:val="2"/>
          </w:tcPr>
          <w:p w:rsidR="005A626F" w:rsidRPr="00FB4E2B" w:rsidRDefault="005A626F" w:rsidP="001C51F8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148" w:type="dxa"/>
            <w:gridSpan w:val="2"/>
            <w:vMerge/>
          </w:tcPr>
          <w:p w:rsidR="005A626F" w:rsidRPr="00FB4E2B" w:rsidRDefault="005A626F" w:rsidP="00A658DC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gridSpan w:val="2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750" w:rsidRPr="006E66E0" w:rsidTr="00576034">
        <w:trPr>
          <w:trHeight w:val="102"/>
        </w:trPr>
        <w:tc>
          <w:tcPr>
            <w:tcW w:w="479" w:type="dxa"/>
            <w:vMerge/>
          </w:tcPr>
          <w:p w:rsidR="00092750" w:rsidRPr="006E66E0" w:rsidRDefault="0009275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9"/>
          </w:tcPr>
          <w:p w:rsidR="00092750" w:rsidRPr="006E2AFC" w:rsidRDefault="00092750" w:rsidP="00A658D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012" w:type="dxa"/>
            <w:gridSpan w:val="2"/>
          </w:tcPr>
          <w:p w:rsidR="00092750" w:rsidRPr="00FB4E2B" w:rsidRDefault="00092750" w:rsidP="001C51F8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148" w:type="dxa"/>
            <w:gridSpan w:val="2"/>
            <w:vMerge/>
          </w:tcPr>
          <w:p w:rsidR="00092750" w:rsidRPr="00FB4E2B" w:rsidRDefault="00092750" w:rsidP="00A658DC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ставки и стадионы</w:t>
            </w:r>
          </w:p>
        </w:tc>
        <w:tc>
          <w:tcPr>
            <w:tcW w:w="570" w:type="dxa"/>
            <w:gridSpan w:val="2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092750" w:rsidRPr="006E66E0" w:rsidTr="00576034">
        <w:trPr>
          <w:trHeight w:val="1610"/>
        </w:trPr>
        <w:tc>
          <w:tcPr>
            <w:tcW w:w="479" w:type="dxa"/>
          </w:tcPr>
          <w:p w:rsidR="00092750" w:rsidRPr="006E66E0" w:rsidRDefault="0009275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ного общественн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го пассажирского транспорта</w:t>
            </w:r>
          </w:p>
        </w:tc>
        <w:tc>
          <w:tcPr>
            <w:tcW w:w="1363" w:type="dxa"/>
            <w:gridSpan w:val="2"/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метры сети на квадра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кил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метр терр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тории</w:t>
            </w:r>
          </w:p>
        </w:tc>
        <w:tc>
          <w:tcPr>
            <w:tcW w:w="3301" w:type="dxa"/>
            <w:gridSpan w:val="11"/>
          </w:tcPr>
          <w:p w:rsidR="00092750" w:rsidRPr="00FB4E2B" w:rsidRDefault="00092750" w:rsidP="00A658DC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</w:t>
            </w:r>
          </w:p>
        </w:tc>
        <w:tc>
          <w:tcPr>
            <w:tcW w:w="1148" w:type="dxa"/>
            <w:gridSpan w:val="2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 остановок общес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венного транспо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та, метры</w:t>
            </w:r>
          </w:p>
        </w:tc>
        <w:tc>
          <w:tcPr>
            <w:tcW w:w="1704" w:type="dxa"/>
            <w:gridSpan w:val="4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092750" w:rsidRPr="00FB4E2B" w:rsidTr="00576034">
        <w:tc>
          <w:tcPr>
            <w:tcW w:w="9889" w:type="dxa"/>
            <w:gridSpan w:val="21"/>
            <w:shd w:val="clear" w:color="auto" w:fill="auto"/>
          </w:tcPr>
          <w:p w:rsidR="00092750" w:rsidRPr="00FB4E2B" w:rsidRDefault="00092750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092750" w:rsidRPr="006E66E0" w:rsidTr="00576034">
        <w:trPr>
          <w:trHeight w:val="113"/>
        </w:trPr>
        <w:tc>
          <w:tcPr>
            <w:tcW w:w="479" w:type="dxa"/>
            <w:vMerge w:val="restart"/>
          </w:tcPr>
          <w:p w:rsidR="00092750" w:rsidRPr="006E66E0" w:rsidRDefault="0009275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363" w:type="dxa"/>
            <w:gridSpan w:val="2"/>
            <w:vMerge w:val="restart"/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пления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товых отх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дов, кил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граммы, литры на 1 человека в год</w:t>
            </w: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997" w:type="dxa"/>
            <w:gridSpan w:val="4"/>
            <w:tcBorders>
              <w:bottom w:val="single" w:sz="4" w:space="0" w:color="auto"/>
            </w:tcBorders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143" w:type="dxa"/>
            <w:gridSpan w:val="4"/>
            <w:tcBorders>
              <w:bottom w:val="single" w:sz="4" w:space="0" w:color="auto"/>
            </w:tcBorders>
          </w:tcPr>
          <w:p w:rsidR="00092750" w:rsidRPr="00570D29" w:rsidRDefault="00092750" w:rsidP="00630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148" w:type="dxa"/>
            <w:gridSpan w:val="2"/>
            <w:vMerge w:val="restart"/>
          </w:tcPr>
          <w:p w:rsidR="00092750" w:rsidRPr="00570D29" w:rsidRDefault="00092750" w:rsidP="00630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  <w:vMerge w:val="restart"/>
          </w:tcPr>
          <w:p w:rsidR="00092750" w:rsidRDefault="00092750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092750" w:rsidRPr="006E66E0" w:rsidTr="00576034">
        <w:trPr>
          <w:trHeight w:val="106"/>
        </w:trPr>
        <w:tc>
          <w:tcPr>
            <w:tcW w:w="479" w:type="dxa"/>
            <w:vMerge/>
          </w:tcPr>
          <w:p w:rsidR="00092750" w:rsidRPr="006E66E0" w:rsidRDefault="00092750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092750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лых зд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ний, об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рудова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ных вод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проводом, канализ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цией, це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тральным отоплен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ем и газом</w:t>
            </w:r>
          </w:p>
        </w:tc>
        <w:tc>
          <w:tcPr>
            <w:tcW w:w="997" w:type="dxa"/>
            <w:gridSpan w:val="4"/>
            <w:tcBorders>
              <w:bottom w:val="single" w:sz="4" w:space="0" w:color="auto"/>
            </w:tcBorders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143" w:type="dxa"/>
            <w:gridSpan w:val="4"/>
            <w:tcBorders>
              <w:bottom w:val="single" w:sz="4" w:space="0" w:color="auto"/>
            </w:tcBorders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148" w:type="dxa"/>
            <w:gridSpan w:val="2"/>
            <w:vMerge/>
            <w:tcBorders>
              <w:bottom w:val="single" w:sz="4" w:space="0" w:color="auto"/>
            </w:tcBorders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  <w:tcBorders>
              <w:bottom w:val="single" w:sz="4" w:space="0" w:color="auto"/>
            </w:tcBorders>
          </w:tcPr>
          <w:p w:rsidR="00092750" w:rsidRPr="00570D29" w:rsidRDefault="00092750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106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чих жилых зданий</w:t>
            </w:r>
          </w:p>
        </w:tc>
        <w:tc>
          <w:tcPr>
            <w:tcW w:w="997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143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</w:tcBorders>
          </w:tcPr>
          <w:p w:rsidR="005A626F" w:rsidRPr="00570D29" w:rsidRDefault="005A626F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  <w:vMerge w:val="restart"/>
            <w:tcBorders>
              <w:top w:val="nil"/>
            </w:tcBorders>
          </w:tcPr>
          <w:p w:rsidR="005A626F" w:rsidRDefault="005A626F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5A626F" w:rsidRPr="006E66E0" w:rsidTr="00576034">
        <w:trPr>
          <w:trHeight w:val="106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во с уч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том общ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ственных зданий</w:t>
            </w:r>
          </w:p>
        </w:tc>
        <w:tc>
          <w:tcPr>
            <w:tcW w:w="997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143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148" w:type="dxa"/>
            <w:gridSpan w:val="2"/>
            <w:vMerge/>
            <w:tcBorders>
              <w:top w:val="nil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  <w:tcBorders>
              <w:top w:val="nil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106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Жидкие из выгребов 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(при о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сутствии канализ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ции)</w:t>
            </w:r>
          </w:p>
        </w:tc>
        <w:tc>
          <w:tcPr>
            <w:tcW w:w="997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43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148" w:type="dxa"/>
            <w:gridSpan w:val="2"/>
            <w:vMerge/>
            <w:tcBorders>
              <w:top w:val="nil"/>
            </w:tcBorders>
          </w:tcPr>
          <w:p w:rsidR="005A626F" w:rsidRPr="00570D29" w:rsidRDefault="005A626F" w:rsidP="006309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  <w:tcBorders>
              <w:top w:val="nil"/>
            </w:tcBorders>
          </w:tcPr>
          <w:p w:rsidR="005A626F" w:rsidRPr="00570D29" w:rsidRDefault="005A626F" w:rsidP="006309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106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proofErr w:type="gramStart"/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дых п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крытий улиц, площадей и парков</w:t>
            </w:r>
          </w:p>
        </w:tc>
        <w:tc>
          <w:tcPr>
            <w:tcW w:w="997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143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1C5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148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5A626F" w:rsidRPr="00570D29" w:rsidRDefault="005A626F" w:rsidP="006309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  <w:tcBorders>
              <w:top w:val="nil"/>
              <w:bottom w:val="single" w:sz="4" w:space="0" w:color="auto"/>
            </w:tcBorders>
          </w:tcPr>
          <w:p w:rsidR="005A626F" w:rsidRPr="00570D29" w:rsidRDefault="005A626F" w:rsidP="006309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c>
          <w:tcPr>
            <w:tcW w:w="9889" w:type="dxa"/>
            <w:gridSpan w:val="21"/>
            <w:shd w:val="clear" w:color="auto" w:fill="auto"/>
          </w:tcPr>
          <w:p w:rsidR="005A626F" w:rsidRPr="001E1D6C" w:rsidRDefault="005A626F" w:rsidP="00A658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5A626F" w:rsidRPr="006E66E0" w:rsidTr="00576034">
        <w:trPr>
          <w:trHeight w:val="206"/>
        </w:trPr>
        <w:tc>
          <w:tcPr>
            <w:tcW w:w="479" w:type="dxa"/>
            <w:vMerge w:val="restart"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gridSpan w:val="4"/>
            <w:vMerge w:val="restart"/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Электроп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пользование максимума электрич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ской нагру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ки, ч/год</w:t>
            </w:r>
          </w:p>
        </w:tc>
        <w:tc>
          <w:tcPr>
            <w:tcW w:w="1106" w:type="dxa"/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благоус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ройства</w:t>
            </w:r>
          </w:p>
        </w:tc>
        <w:tc>
          <w:tcPr>
            <w:tcW w:w="997" w:type="dxa"/>
            <w:gridSpan w:val="4"/>
          </w:tcPr>
          <w:p w:rsidR="005A626F" w:rsidRPr="00570D29" w:rsidRDefault="005A626F" w:rsidP="0009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143" w:type="dxa"/>
            <w:gridSpan w:val="4"/>
          </w:tcPr>
          <w:p w:rsidR="005A626F" w:rsidRPr="00570D29" w:rsidRDefault="005A626F" w:rsidP="0009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максим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 эле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трической нагрузки</w:t>
            </w:r>
          </w:p>
        </w:tc>
        <w:tc>
          <w:tcPr>
            <w:tcW w:w="1148" w:type="dxa"/>
            <w:gridSpan w:val="2"/>
            <w:vMerge w:val="restart"/>
          </w:tcPr>
          <w:p w:rsidR="005A626F" w:rsidRPr="00570D29" w:rsidRDefault="005A626F" w:rsidP="0009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  <w:vMerge w:val="restart"/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5A626F" w:rsidRPr="006E66E0" w:rsidTr="00576034">
        <w:trPr>
          <w:trHeight w:val="206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</w:tcPr>
          <w:p w:rsidR="005A626F" w:rsidRPr="006A0AAD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дицион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</w:t>
            </w:r>
          </w:p>
        </w:tc>
        <w:tc>
          <w:tcPr>
            <w:tcW w:w="997" w:type="dxa"/>
            <w:gridSpan w:val="4"/>
          </w:tcPr>
          <w:p w:rsidR="005A626F" w:rsidRPr="00570D29" w:rsidRDefault="005A626F" w:rsidP="001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143" w:type="dxa"/>
            <w:gridSpan w:val="4"/>
          </w:tcPr>
          <w:p w:rsidR="005A626F" w:rsidRPr="00570D29" w:rsidRDefault="005A626F" w:rsidP="001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148" w:type="dxa"/>
            <w:gridSpan w:val="2"/>
            <w:vMerge/>
          </w:tcPr>
          <w:p w:rsidR="005A626F" w:rsidRPr="00570D29" w:rsidRDefault="005A626F" w:rsidP="0009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206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4" w:space="0" w:color="auto"/>
            </w:tcBorders>
          </w:tcPr>
          <w:p w:rsidR="005A626F" w:rsidRPr="006A0AAD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ционер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997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1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43" w:type="dxa"/>
            <w:gridSpan w:val="4"/>
            <w:tcBorders>
              <w:bottom w:val="single" w:sz="4" w:space="0" w:color="auto"/>
            </w:tcBorders>
          </w:tcPr>
          <w:p w:rsidR="005A626F" w:rsidRPr="00570D29" w:rsidRDefault="005A626F" w:rsidP="001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148" w:type="dxa"/>
            <w:gridSpan w:val="2"/>
            <w:vMerge/>
            <w:tcBorders>
              <w:bottom w:val="single" w:sz="4" w:space="0" w:color="auto"/>
            </w:tcBorders>
          </w:tcPr>
          <w:p w:rsidR="005A626F" w:rsidRPr="00570D29" w:rsidRDefault="005A626F" w:rsidP="001C5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4"/>
            <w:vMerge/>
            <w:tcBorders>
              <w:bottom w:val="single" w:sz="4" w:space="0" w:color="auto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435"/>
        </w:trPr>
        <w:tc>
          <w:tcPr>
            <w:tcW w:w="479" w:type="dxa"/>
            <w:vMerge w:val="restart"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gridSpan w:val="4"/>
            <w:vMerge w:val="restart"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удельные среднесуто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расходы холодной и горячей воды на хозяйс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дов на полив зеленых н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саждений) территорий жилой з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в сутки на одного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</w:p>
        </w:tc>
        <w:tc>
          <w:tcPr>
            <w:tcW w:w="32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5A626F" w:rsidRPr="006E66E0" w:rsidRDefault="005A626F">
            <w:r>
              <w:rPr>
                <w:rFonts w:ascii="Times New Roman" w:hAnsi="Times New Roman" w:cs="Times New Roman"/>
                <w:sz w:val="20"/>
                <w:szCs w:val="20"/>
              </w:rPr>
              <w:t>Удельные среднесуточные расх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ных насаждений) территорий ж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лой застройки</w:t>
            </w:r>
          </w:p>
        </w:tc>
        <w:tc>
          <w:tcPr>
            <w:tcW w:w="1148" w:type="dxa"/>
            <w:gridSpan w:val="2"/>
            <w:vMerge w:val="restart"/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  <w:vMerge w:val="restart"/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5A626F" w:rsidRPr="006E66E0" w:rsidTr="00576034">
        <w:trPr>
          <w:trHeight w:val="631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стными (кварти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ными) водонагр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вателями</w:t>
            </w:r>
          </w:p>
        </w:tc>
        <w:tc>
          <w:tcPr>
            <w:tcW w:w="14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626F" w:rsidRPr="006E66E0" w:rsidRDefault="005A626F"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200, со сн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жением до 180 к 2025 году</w:t>
            </w:r>
          </w:p>
        </w:tc>
        <w:tc>
          <w:tcPr>
            <w:tcW w:w="1148" w:type="dxa"/>
            <w:gridSpan w:val="2"/>
            <w:vMerge/>
            <w:shd w:val="clear" w:color="auto" w:fill="auto"/>
          </w:tcPr>
          <w:p w:rsidR="005A626F" w:rsidRPr="006E66E0" w:rsidRDefault="005A626F"/>
        </w:tc>
        <w:tc>
          <w:tcPr>
            <w:tcW w:w="1704" w:type="dxa"/>
            <w:gridSpan w:val="4"/>
            <w:vMerge/>
            <w:shd w:val="clear" w:color="auto" w:fill="auto"/>
          </w:tcPr>
          <w:p w:rsidR="005A626F" w:rsidRPr="006E66E0" w:rsidRDefault="005A626F"/>
        </w:tc>
      </w:tr>
      <w:tr w:rsidR="005A626F" w:rsidRPr="006E66E0" w:rsidTr="00576034">
        <w:trPr>
          <w:trHeight w:val="836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трализованным горячим вод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снабжением</w:t>
            </w:r>
          </w:p>
        </w:tc>
        <w:tc>
          <w:tcPr>
            <w:tcW w:w="14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626F" w:rsidRPr="006E66E0" w:rsidRDefault="005A626F"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жением до 200 (120 + 80) к 2025 году</w:t>
            </w:r>
          </w:p>
        </w:tc>
        <w:tc>
          <w:tcPr>
            <w:tcW w:w="1148" w:type="dxa"/>
            <w:gridSpan w:val="2"/>
            <w:vMerge/>
            <w:shd w:val="clear" w:color="auto" w:fill="auto"/>
          </w:tcPr>
          <w:p w:rsidR="005A626F" w:rsidRPr="006E66E0" w:rsidRDefault="005A626F"/>
        </w:tc>
        <w:tc>
          <w:tcPr>
            <w:tcW w:w="1704" w:type="dxa"/>
            <w:gridSpan w:val="4"/>
            <w:vMerge/>
            <w:shd w:val="clear" w:color="auto" w:fill="auto"/>
          </w:tcPr>
          <w:p w:rsidR="005A626F" w:rsidRPr="006E66E0" w:rsidRDefault="005A626F"/>
        </w:tc>
      </w:tr>
      <w:tr w:rsidR="005A626F" w:rsidRPr="006E66E0" w:rsidTr="00576034">
        <w:trPr>
          <w:trHeight w:val="1018"/>
        </w:trPr>
        <w:tc>
          <w:tcPr>
            <w:tcW w:w="479" w:type="dxa"/>
            <w:vMerge/>
            <w:tcBorders>
              <w:bottom w:val="single" w:sz="4" w:space="0" w:color="auto"/>
            </w:tcBorders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служивания п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вседневного пол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14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626F" w:rsidRPr="006E66E0" w:rsidRDefault="005A626F"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14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A626F" w:rsidRPr="006E66E0" w:rsidRDefault="005A626F"/>
        </w:tc>
        <w:tc>
          <w:tcPr>
            <w:tcW w:w="170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A626F" w:rsidRPr="006E66E0" w:rsidRDefault="005A626F"/>
        </w:tc>
      </w:tr>
      <w:tr w:rsidR="005A626F" w:rsidRPr="006E66E0" w:rsidTr="00576034">
        <w:trPr>
          <w:trHeight w:val="1679"/>
        </w:trPr>
        <w:tc>
          <w:tcPr>
            <w:tcW w:w="479" w:type="dxa"/>
            <w:vMerge w:val="restart"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gridSpan w:val="4"/>
            <w:vMerge w:val="restart"/>
          </w:tcPr>
          <w:p w:rsidR="005A626F" w:rsidRPr="00570D29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водоо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ведение 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лой застро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ки, литры в сутки 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ного человека</w:t>
            </w:r>
          </w:p>
          <w:p w:rsidR="005A626F" w:rsidRPr="00570D29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верхностного стока, куб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ческие метры на 1 гектар</w:t>
            </w:r>
          </w:p>
        </w:tc>
        <w:tc>
          <w:tcPr>
            <w:tcW w:w="3246" w:type="dxa"/>
            <w:gridSpan w:val="9"/>
            <w:tcBorders>
              <w:bottom w:val="nil"/>
            </w:tcBorders>
            <w:shd w:val="clear" w:color="auto" w:fill="auto"/>
          </w:tcPr>
          <w:p w:rsidR="005A626F" w:rsidRPr="00570D29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Следует принимать равным удел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ным среднесуточным расходам холодной и горячей воды на 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зяйственно-питьевые нужды </w:t>
            </w:r>
          </w:p>
        </w:tc>
        <w:tc>
          <w:tcPr>
            <w:tcW w:w="1148" w:type="dxa"/>
            <w:gridSpan w:val="2"/>
            <w:tcBorders>
              <w:bottom w:val="nil"/>
            </w:tcBorders>
            <w:shd w:val="clear" w:color="auto" w:fill="auto"/>
          </w:tcPr>
          <w:p w:rsidR="005A626F" w:rsidRPr="006E66E0" w:rsidRDefault="005A626F">
            <w:r>
              <w:t>-</w:t>
            </w:r>
          </w:p>
        </w:tc>
        <w:tc>
          <w:tcPr>
            <w:tcW w:w="1704" w:type="dxa"/>
            <w:gridSpan w:val="4"/>
            <w:tcBorders>
              <w:bottom w:val="nil"/>
            </w:tcBorders>
            <w:shd w:val="clear" w:color="auto" w:fill="auto"/>
          </w:tcPr>
          <w:p w:rsidR="005A626F" w:rsidRPr="006E66E0" w:rsidRDefault="005A626F">
            <w:r>
              <w:t>Не устана</w:t>
            </w:r>
            <w:r>
              <w:t>в</w:t>
            </w:r>
            <w:r>
              <w:t>ливается</w:t>
            </w:r>
          </w:p>
        </w:tc>
      </w:tr>
      <w:tr w:rsidR="005A626F" w:rsidRPr="006E66E0" w:rsidTr="00576034">
        <w:trPr>
          <w:trHeight w:val="1157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gridSpan w:val="9"/>
            <w:tcBorders>
              <w:top w:val="nil"/>
            </w:tcBorders>
            <w:shd w:val="clear" w:color="auto" w:fill="auto"/>
          </w:tcPr>
          <w:p w:rsidR="005A626F" w:rsidRDefault="005A626F"/>
          <w:p w:rsidR="005A626F" w:rsidRDefault="005A626F"/>
          <w:p w:rsidR="005A626F" w:rsidRPr="006E66E0" w:rsidRDefault="005A626F">
            <w:r>
              <w:t>70</w:t>
            </w:r>
          </w:p>
        </w:tc>
        <w:tc>
          <w:tcPr>
            <w:tcW w:w="1148" w:type="dxa"/>
            <w:gridSpan w:val="2"/>
            <w:tcBorders>
              <w:top w:val="nil"/>
            </w:tcBorders>
            <w:shd w:val="clear" w:color="auto" w:fill="auto"/>
          </w:tcPr>
          <w:p w:rsidR="005A626F" w:rsidRPr="006E66E0" w:rsidRDefault="005A626F"/>
        </w:tc>
        <w:tc>
          <w:tcPr>
            <w:tcW w:w="1704" w:type="dxa"/>
            <w:gridSpan w:val="4"/>
            <w:tcBorders>
              <w:top w:val="nil"/>
            </w:tcBorders>
            <w:shd w:val="clear" w:color="auto" w:fill="auto"/>
          </w:tcPr>
          <w:p w:rsidR="005A626F" w:rsidRPr="006E66E0" w:rsidRDefault="005A626F"/>
        </w:tc>
      </w:tr>
      <w:tr w:rsidR="005A626F" w:rsidRPr="006E66E0" w:rsidTr="00576034">
        <w:tc>
          <w:tcPr>
            <w:tcW w:w="479" w:type="dxa"/>
            <w:tcBorders>
              <w:top w:val="nil"/>
            </w:tcBorders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gridSpan w:val="4"/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ные показ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тели потре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тки</w:t>
            </w:r>
          </w:p>
        </w:tc>
        <w:tc>
          <w:tcPr>
            <w:tcW w:w="3246" w:type="dxa"/>
            <w:gridSpan w:val="9"/>
            <w:tcBorders>
              <w:top w:val="nil"/>
              <w:bottom w:val="nil"/>
            </w:tcBorders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зованием газового проточного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донагревателя – 0,5;</w:t>
            </w:r>
          </w:p>
          <w:p w:rsidR="005A626F" w:rsidRPr="00570D29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вого газового отопительного апп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рата с водяным контуром – от 7 до 12</w:t>
            </w:r>
          </w:p>
        </w:tc>
        <w:tc>
          <w:tcPr>
            <w:tcW w:w="1148" w:type="dxa"/>
            <w:gridSpan w:val="2"/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5A626F" w:rsidRPr="006E66E0" w:rsidTr="00576034">
        <w:trPr>
          <w:trHeight w:val="77"/>
        </w:trPr>
        <w:tc>
          <w:tcPr>
            <w:tcW w:w="479" w:type="dxa"/>
            <w:vMerge w:val="restart"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gridSpan w:val="4"/>
            <w:vMerge w:val="restart"/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ловой эне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гии системой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отопле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здания, кВт ч/кв</w:t>
            </w:r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ный период</w:t>
            </w:r>
          </w:p>
        </w:tc>
        <w:tc>
          <w:tcPr>
            <w:tcW w:w="1610" w:type="dxa"/>
            <w:gridSpan w:val="3"/>
            <w:vMerge w:val="restart"/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36" w:type="dxa"/>
            <w:gridSpan w:val="6"/>
          </w:tcPr>
          <w:p w:rsidR="005A626F" w:rsidRPr="00570D29" w:rsidRDefault="005A626F" w:rsidP="0005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148" w:type="dxa"/>
            <w:gridSpan w:val="2"/>
            <w:tcBorders>
              <w:bottom w:val="nil"/>
            </w:tcBorders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  <w:tcBorders>
              <w:bottom w:val="nil"/>
            </w:tcBorders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5A626F" w:rsidRPr="006E66E0" w:rsidTr="00576034">
        <w:trPr>
          <w:trHeight w:val="255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</w:tcPr>
          <w:p w:rsidR="005A626F" w:rsidRPr="006A0AAD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vMerge/>
          </w:tcPr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3"/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1-3</w:t>
            </w:r>
          </w:p>
        </w:tc>
        <w:tc>
          <w:tcPr>
            <w:tcW w:w="516" w:type="dxa"/>
            <w:gridSpan w:val="2"/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4-5</w:t>
            </w:r>
          </w:p>
        </w:tc>
        <w:tc>
          <w:tcPr>
            <w:tcW w:w="567" w:type="dxa"/>
          </w:tcPr>
          <w:p w:rsidR="005A626F" w:rsidRPr="00680D87" w:rsidRDefault="005A626F" w:rsidP="00A658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6-9</w:t>
            </w:r>
          </w:p>
        </w:tc>
        <w:tc>
          <w:tcPr>
            <w:tcW w:w="1148" w:type="dxa"/>
            <w:gridSpan w:val="2"/>
            <w:vMerge w:val="restart"/>
            <w:tcBorders>
              <w:top w:val="nil"/>
              <w:right w:val="nil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3"/>
            <w:vMerge w:val="restart"/>
            <w:tcBorders>
              <w:top w:val="nil"/>
              <w:right w:val="nil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255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</w:tcPr>
          <w:p w:rsidR="005A626F" w:rsidRPr="006A0AAD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3"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:rsidR="005A626F" w:rsidRPr="00570D29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3"/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516" w:type="dxa"/>
            <w:gridSpan w:val="2"/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567" w:type="dxa"/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148" w:type="dxa"/>
            <w:gridSpan w:val="2"/>
            <w:vMerge/>
            <w:tcBorders>
              <w:top w:val="nil"/>
              <w:right w:val="nil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3"/>
            <w:vMerge/>
            <w:tcBorders>
              <w:top w:val="nil"/>
              <w:right w:val="nil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left w:val="nil"/>
              <w:right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301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</w:tcPr>
          <w:p w:rsidR="005A626F" w:rsidRPr="006A0AAD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auto"/>
            </w:tcBorders>
          </w:tcPr>
          <w:p w:rsidR="005A626F" w:rsidRPr="00570D29" w:rsidRDefault="005A626F" w:rsidP="00680D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низации, мед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цинские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низации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</w:tcBorders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</w:tcBorders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148" w:type="dxa"/>
            <w:gridSpan w:val="2"/>
            <w:vMerge/>
            <w:tcBorders>
              <w:top w:val="nil"/>
              <w:right w:val="nil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3"/>
            <w:vMerge/>
            <w:tcBorders>
              <w:top w:val="nil"/>
              <w:right w:val="nil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dxa"/>
            <w:vMerge/>
            <w:tcBorders>
              <w:left w:val="nil"/>
              <w:right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842"/>
        </w:trPr>
        <w:tc>
          <w:tcPr>
            <w:tcW w:w="479" w:type="dxa"/>
            <w:vMerge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vMerge/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Merge/>
          </w:tcPr>
          <w:p w:rsidR="005A626F" w:rsidRPr="006A0AAD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0" w:type="dxa"/>
            <w:gridSpan w:val="3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организ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553" w:type="dxa"/>
            <w:gridSpan w:val="3"/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516" w:type="dxa"/>
            <w:gridSpan w:val="2"/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A626F" w:rsidRPr="00680D87" w:rsidRDefault="005A626F" w:rsidP="00054A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0D8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48" w:type="dxa"/>
            <w:gridSpan w:val="2"/>
            <w:tcBorders>
              <w:right w:val="nil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gridSpan w:val="3"/>
            <w:tcBorders>
              <w:right w:val="nil"/>
            </w:tcBorders>
          </w:tcPr>
          <w:p w:rsidR="005A626F" w:rsidRPr="00570D29" w:rsidRDefault="005A626F" w:rsidP="00A65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dxa"/>
            <w:tcBorders>
              <w:left w:val="nil"/>
              <w:right w:val="single" w:sz="4" w:space="0" w:color="auto"/>
            </w:tcBorders>
          </w:tcPr>
          <w:p w:rsidR="005A626F" w:rsidRDefault="005A626F" w:rsidP="00A65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26F" w:rsidRPr="006E66E0" w:rsidTr="00576034">
        <w:trPr>
          <w:trHeight w:val="972"/>
        </w:trPr>
        <w:tc>
          <w:tcPr>
            <w:tcW w:w="479" w:type="dxa"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8" w:type="dxa"/>
            <w:gridSpan w:val="4"/>
          </w:tcPr>
          <w:p w:rsidR="005A626F" w:rsidRPr="00570D29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216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5A626F" w:rsidRPr="006E66E0" w:rsidRDefault="005A626F"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захоронения</w:t>
            </w:r>
          </w:p>
        </w:tc>
        <w:tc>
          <w:tcPr>
            <w:tcW w:w="108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5A626F" w:rsidRPr="006E66E0" w:rsidRDefault="005A626F">
            <w:r>
              <w:t>0,24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ется</w:t>
            </w:r>
          </w:p>
        </w:tc>
      </w:tr>
      <w:tr w:rsidR="005A626F" w:rsidRPr="006E66E0" w:rsidTr="00576034">
        <w:trPr>
          <w:trHeight w:val="263"/>
        </w:trPr>
        <w:tc>
          <w:tcPr>
            <w:tcW w:w="9889" w:type="dxa"/>
            <w:gridSpan w:val="21"/>
            <w:tcBorders>
              <w:right w:val="single" w:sz="4" w:space="0" w:color="auto"/>
            </w:tcBorders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</w:tr>
      <w:tr w:rsidR="005A626F" w:rsidRPr="006E66E0" w:rsidTr="00576034">
        <w:trPr>
          <w:trHeight w:val="1610"/>
        </w:trPr>
        <w:tc>
          <w:tcPr>
            <w:tcW w:w="479" w:type="dxa"/>
          </w:tcPr>
          <w:p w:rsidR="005A626F" w:rsidRPr="006E66E0" w:rsidRDefault="005A626F" w:rsidP="00A658D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нальные центры предоставления государственных и муниципальных услуг</w:t>
            </w:r>
          </w:p>
        </w:tc>
        <w:tc>
          <w:tcPr>
            <w:tcW w:w="1388" w:type="dxa"/>
            <w:gridSpan w:val="3"/>
          </w:tcPr>
          <w:p w:rsidR="005A626F" w:rsidRPr="00570D29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гофункци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нальном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 на 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дые 5 тысяч жителей</w:t>
            </w:r>
          </w:p>
        </w:tc>
        <w:tc>
          <w:tcPr>
            <w:tcW w:w="3282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5A626F" w:rsidRPr="00CC2E1D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портная досту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минуты</w:t>
            </w:r>
          </w:p>
        </w:tc>
        <w:tc>
          <w:tcPr>
            <w:tcW w:w="170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5A626F" w:rsidRDefault="005A626F" w:rsidP="00054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1C51F8" w:rsidRDefault="001C51F8">
      <w:pPr>
        <w:rPr>
          <w:rFonts w:ascii="Times New Roman" w:hAnsi="Times New Roman" w:cs="Times New Roman"/>
        </w:rPr>
      </w:pPr>
    </w:p>
    <w:p w:rsidR="00F7739B" w:rsidRDefault="00F7739B" w:rsidP="00380C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39B" w:rsidRDefault="00F7739B" w:rsidP="00380C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39B" w:rsidRDefault="00F7739B" w:rsidP="00380C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39B" w:rsidRDefault="00F7739B" w:rsidP="00380C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39B" w:rsidRDefault="00F7739B" w:rsidP="00380C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523" w:rsidRPr="00F7739B" w:rsidRDefault="004E6296" w:rsidP="00380C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39B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CA4523" w:rsidRPr="00F7739B">
        <w:rPr>
          <w:rFonts w:ascii="Times New Roman" w:hAnsi="Times New Roman" w:cs="Times New Roman"/>
          <w:b/>
          <w:sz w:val="28"/>
          <w:szCs w:val="28"/>
        </w:rPr>
        <w:t xml:space="preserve">. Правила и область применения </w:t>
      </w:r>
      <w:r w:rsidR="00CA4523" w:rsidRPr="00F7739B">
        <w:rPr>
          <w:rFonts w:ascii="Times New Roman" w:hAnsi="Times New Roman" w:cs="Times New Roman"/>
          <w:b/>
          <w:sz w:val="28"/>
          <w:szCs w:val="28"/>
        </w:rPr>
        <w:br/>
      </w:r>
      <w:r w:rsidR="00380CB1" w:rsidRPr="00F7739B">
        <w:rPr>
          <w:rFonts w:ascii="Times New Roman" w:hAnsi="Times New Roman" w:cs="Times New Roman"/>
          <w:b/>
          <w:sz w:val="28"/>
          <w:szCs w:val="28"/>
        </w:rPr>
        <w:t xml:space="preserve">предельных </w:t>
      </w:r>
      <w:r w:rsidR="00CA4523" w:rsidRPr="00F7739B">
        <w:rPr>
          <w:rFonts w:ascii="Times New Roman" w:hAnsi="Times New Roman" w:cs="Times New Roman"/>
          <w:b/>
          <w:sz w:val="28"/>
          <w:szCs w:val="28"/>
        </w:rPr>
        <w:t xml:space="preserve">показателей, </w:t>
      </w:r>
      <w:r w:rsidR="00380CB1" w:rsidRPr="00F7739B">
        <w:rPr>
          <w:rFonts w:ascii="Times New Roman" w:hAnsi="Times New Roman" w:cs="Times New Roman"/>
          <w:b/>
          <w:sz w:val="28"/>
          <w:szCs w:val="28"/>
        </w:rPr>
        <w:t>установленных местными  нормативами гр</w:t>
      </w:r>
      <w:r w:rsidR="00380CB1" w:rsidRPr="00F7739B">
        <w:rPr>
          <w:rFonts w:ascii="Times New Roman" w:hAnsi="Times New Roman" w:cs="Times New Roman"/>
          <w:b/>
          <w:sz w:val="28"/>
          <w:szCs w:val="28"/>
        </w:rPr>
        <w:t>а</w:t>
      </w:r>
      <w:r w:rsidR="00380CB1" w:rsidRPr="00F7739B">
        <w:rPr>
          <w:rFonts w:ascii="Times New Roman" w:hAnsi="Times New Roman" w:cs="Times New Roman"/>
          <w:b/>
          <w:sz w:val="28"/>
          <w:szCs w:val="28"/>
        </w:rPr>
        <w:t>достроительного проектирования</w:t>
      </w:r>
      <w:r w:rsidR="00380CB1" w:rsidRPr="00F7739B">
        <w:rPr>
          <w:rFonts w:ascii="Times New Roman" w:hAnsi="Times New Roman" w:cs="Times New Roman"/>
          <w:b/>
        </w:rPr>
        <w:t xml:space="preserve"> </w:t>
      </w:r>
      <w:r w:rsidR="00380CB1" w:rsidRPr="00F7739B">
        <w:rPr>
          <w:rFonts w:ascii="Times New Roman" w:hAnsi="Times New Roman" w:cs="Times New Roman"/>
          <w:b/>
          <w:sz w:val="28"/>
          <w:szCs w:val="28"/>
        </w:rPr>
        <w:t>городского округа Похвистнево С</w:t>
      </w:r>
      <w:r w:rsidR="00380CB1" w:rsidRPr="00F7739B">
        <w:rPr>
          <w:rFonts w:ascii="Times New Roman" w:hAnsi="Times New Roman" w:cs="Times New Roman"/>
          <w:b/>
          <w:sz w:val="28"/>
          <w:szCs w:val="28"/>
        </w:rPr>
        <w:t>а</w:t>
      </w:r>
      <w:r w:rsidR="00380CB1" w:rsidRPr="00F7739B">
        <w:rPr>
          <w:rFonts w:ascii="Times New Roman" w:hAnsi="Times New Roman" w:cs="Times New Roman"/>
          <w:b/>
          <w:sz w:val="28"/>
          <w:szCs w:val="28"/>
        </w:rPr>
        <w:t>марской области, для объектов местного значения</w:t>
      </w:r>
    </w:p>
    <w:p w:rsidR="00832019" w:rsidRPr="00F7739B" w:rsidRDefault="00832019" w:rsidP="008320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523" w:rsidRPr="004E044A" w:rsidRDefault="00CA4523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44A">
        <w:rPr>
          <w:rFonts w:ascii="Times New Roman" w:hAnsi="Times New Roman" w:cs="Times New Roman"/>
          <w:sz w:val="28"/>
          <w:szCs w:val="28"/>
        </w:rPr>
        <w:t>1.   </w:t>
      </w:r>
      <w:r w:rsidR="004E6296" w:rsidRPr="00205DC1">
        <w:rPr>
          <w:rFonts w:ascii="Times New Roman" w:hAnsi="Times New Roman" w:cs="Times New Roman"/>
          <w:sz w:val="28"/>
          <w:szCs w:val="28"/>
        </w:rPr>
        <w:t>Предельные значения р</w:t>
      </w:r>
      <w:r w:rsidRPr="00205DC1">
        <w:rPr>
          <w:rFonts w:ascii="Times New Roman" w:hAnsi="Times New Roman" w:cs="Times New Roman"/>
          <w:sz w:val="28"/>
          <w:szCs w:val="28"/>
        </w:rPr>
        <w:t>асчетны</w:t>
      </w:r>
      <w:r w:rsidR="004E6296" w:rsidRPr="00205DC1">
        <w:rPr>
          <w:rFonts w:ascii="Times New Roman" w:hAnsi="Times New Roman" w:cs="Times New Roman"/>
          <w:sz w:val="28"/>
          <w:szCs w:val="28"/>
        </w:rPr>
        <w:t>х</w:t>
      </w:r>
      <w:r w:rsidRPr="004E044A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E6296">
        <w:rPr>
          <w:rFonts w:ascii="Times New Roman" w:hAnsi="Times New Roman" w:cs="Times New Roman"/>
          <w:sz w:val="28"/>
          <w:szCs w:val="28"/>
        </w:rPr>
        <w:t>ей</w:t>
      </w:r>
      <w:r w:rsidRPr="004E044A">
        <w:rPr>
          <w:rFonts w:ascii="Times New Roman" w:hAnsi="Times New Roman" w:cs="Times New Roman"/>
          <w:sz w:val="28"/>
          <w:szCs w:val="28"/>
        </w:rPr>
        <w:t xml:space="preserve"> минимально допу</w:t>
      </w:r>
      <w:r w:rsidRPr="004E044A">
        <w:rPr>
          <w:rFonts w:ascii="Times New Roman" w:hAnsi="Times New Roman" w:cs="Times New Roman"/>
          <w:sz w:val="28"/>
          <w:szCs w:val="28"/>
        </w:rPr>
        <w:t>с</w:t>
      </w:r>
      <w:r w:rsidRPr="004E044A">
        <w:rPr>
          <w:rFonts w:ascii="Times New Roman" w:hAnsi="Times New Roman" w:cs="Times New Roman"/>
          <w:sz w:val="28"/>
          <w:szCs w:val="28"/>
        </w:rPr>
        <w:t xml:space="preserve">тимого уровня обеспеченности объектами </w:t>
      </w:r>
      <w:r w:rsidR="007F4BB1">
        <w:rPr>
          <w:rFonts w:ascii="Times New Roman" w:hAnsi="Times New Roman" w:cs="Times New Roman"/>
          <w:sz w:val="28"/>
          <w:szCs w:val="28"/>
        </w:rPr>
        <w:t>местного значения городского о</w:t>
      </w:r>
      <w:r w:rsidR="007F4BB1">
        <w:rPr>
          <w:rFonts w:ascii="Times New Roman" w:hAnsi="Times New Roman" w:cs="Times New Roman"/>
          <w:sz w:val="28"/>
          <w:szCs w:val="28"/>
        </w:rPr>
        <w:t>к</w:t>
      </w:r>
      <w:r w:rsidR="007F4BB1">
        <w:rPr>
          <w:rFonts w:ascii="Times New Roman" w:hAnsi="Times New Roman" w:cs="Times New Roman"/>
          <w:sz w:val="28"/>
          <w:szCs w:val="28"/>
        </w:rPr>
        <w:t>руга Похвистнево Самарской области</w:t>
      </w:r>
      <w:r w:rsidR="007F4BB1" w:rsidRPr="004E044A">
        <w:rPr>
          <w:rFonts w:ascii="Times New Roman" w:hAnsi="Times New Roman" w:cs="Times New Roman"/>
          <w:sz w:val="28"/>
          <w:szCs w:val="28"/>
        </w:rPr>
        <w:t xml:space="preserve"> </w:t>
      </w:r>
      <w:r w:rsidRPr="004E044A">
        <w:rPr>
          <w:rFonts w:ascii="Times New Roman" w:hAnsi="Times New Roman" w:cs="Times New Roman"/>
          <w:sz w:val="28"/>
          <w:szCs w:val="28"/>
        </w:rPr>
        <w:t>применяются при подготовке:</w:t>
      </w:r>
    </w:p>
    <w:p w:rsidR="00CA4523" w:rsidRPr="004E044A" w:rsidRDefault="00CA4523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44A">
        <w:rPr>
          <w:rFonts w:ascii="Times New Roman" w:hAnsi="Times New Roman" w:cs="Times New Roman"/>
          <w:sz w:val="28"/>
          <w:szCs w:val="28"/>
        </w:rPr>
        <w:t>1)      </w:t>
      </w:r>
      <w:r w:rsidR="00F7739B">
        <w:rPr>
          <w:rFonts w:ascii="Times New Roman" w:hAnsi="Times New Roman" w:cs="Times New Roman"/>
          <w:sz w:val="28"/>
          <w:szCs w:val="28"/>
        </w:rPr>
        <w:t>Г</w:t>
      </w:r>
      <w:r w:rsidRPr="004E044A">
        <w:rPr>
          <w:rFonts w:ascii="Times New Roman" w:hAnsi="Times New Roman" w:cs="Times New Roman"/>
          <w:sz w:val="28"/>
          <w:szCs w:val="28"/>
        </w:rPr>
        <w:t>енеральн</w:t>
      </w:r>
      <w:r w:rsidR="007F4BB1">
        <w:rPr>
          <w:rFonts w:ascii="Times New Roman" w:hAnsi="Times New Roman" w:cs="Times New Roman"/>
          <w:sz w:val="28"/>
          <w:szCs w:val="28"/>
        </w:rPr>
        <w:t>ого</w:t>
      </w:r>
      <w:r w:rsidRPr="004E044A">
        <w:rPr>
          <w:rFonts w:ascii="Times New Roman" w:hAnsi="Times New Roman" w:cs="Times New Roman"/>
          <w:sz w:val="28"/>
          <w:szCs w:val="28"/>
        </w:rPr>
        <w:t xml:space="preserve"> план</w:t>
      </w:r>
      <w:r w:rsidR="007F4BB1">
        <w:rPr>
          <w:rFonts w:ascii="Times New Roman" w:hAnsi="Times New Roman" w:cs="Times New Roman"/>
          <w:sz w:val="28"/>
          <w:szCs w:val="28"/>
        </w:rPr>
        <w:t xml:space="preserve">а </w:t>
      </w:r>
      <w:r w:rsidRPr="004E044A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7F4BB1">
        <w:rPr>
          <w:rFonts w:ascii="Times New Roman" w:hAnsi="Times New Roman" w:cs="Times New Roman"/>
          <w:sz w:val="28"/>
          <w:szCs w:val="28"/>
        </w:rPr>
        <w:t>ого</w:t>
      </w:r>
      <w:r w:rsidRPr="004E044A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7F4BB1">
        <w:rPr>
          <w:rFonts w:ascii="Times New Roman" w:hAnsi="Times New Roman" w:cs="Times New Roman"/>
          <w:sz w:val="28"/>
          <w:szCs w:val="28"/>
        </w:rPr>
        <w:t xml:space="preserve">а Похвистнево </w:t>
      </w:r>
      <w:r w:rsidRPr="004E044A">
        <w:rPr>
          <w:rFonts w:ascii="Times New Roman" w:hAnsi="Times New Roman" w:cs="Times New Roman"/>
          <w:sz w:val="28"/>
          <w:szCs w:val="28"/>
        </w:rPr>
        <w:t xml:space="preserve">Самарской области; </w:t>
      </w:r>
    </w:p>
    <w:p w:rsidR="00CA4523" w:rsidRDefault="004336E9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4BB1">
        <w:rPr>
          <w:rFonts w:ascii="Times New Roman" w:hAnsi="Times New Roman" w:cs="Times New Roman"/>
          <w:sz w:val="28"/>
          <w:szCs w:val="28"/>
        </w:rPr>
        <w:t>)</w:t>
      </w:r>
      <w:r w:rsidR="00CA4523" w:rsidRPr="004E044A">
        <w:rPr>
          <w:rFonts w:ascii="Times New Roman" w:hAnsi="Times New Roman" w:cs="Times New Roman"/>
          <w:sz w:val="28"/>
          <w:szCs w:val="28"/>
        </w:rPr>
        <w:t>   документации по планировке территории.</w:t>
      </w:r>
    </w:p>
    <w:p w:rsidR="00CA4523" w:rsidRDefault="00CA4523" w:rsidP="00F7739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Область применения </w:t>
      </w:r>
      <w:r w:rsidR="00F7739B" w:rsidRPr="00205DC1">
        <w:rPr>
          <w:rFonts w:ascii="Times New Roman" w:hAnsi="Times New Roman" w:cs="Times New Roman"/>
          <w:sz w:val="28"/>
          <w:szCs w:val="28"/>
        </w:rPr>
        <w:t>предельных значений расчетных  показателей, установленных местными  нормативами градостроительного проектирования</w:t>
      </w:r>
      <w:r w:rsidR="00F7739B" w:rsidRPr="00205DC1">
        <w:rPr>
          <w:rFonts w:ascii="Times New Roman" w:hAnsi="Times New Roman" w:cs="Times New Roman"/>
        </w:rPr>
        <w:t xml:space="preserve"> </w:t>
      </w:r>
      <w:r w:rsidR="00F7739B" w:rsidRPr="00205DC1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области, для объектов местного значения</w:t>
      </w:r>
      <w:r>
        <w:rPr>
          <w:rFonts w:ascii="Times New Roman" w:hAnsi="Times New Roman" w:cs="Times New Roman"/>
          <w:sz w:val="28"/>
          <w:szCs w:val="28"/>
        </w:rPr>
        <w:t>, приведены в таблице 1.</w:t>
      </w:r>
    </w:p>
    <w:p w:rsidR="00F7739B" w:rsidRPr="00F7739B" w:rsidRDefault="00F7739B" w:rsidP="00F7739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39B">
        <w:rPr>
          <w:rFonts w:ascii="Times New Roman" w:hAnsi="Times New Roman" w:cs="Times New Roman"/>
          <w:sz w:val="28"/>
          <w:szCs w:val="28"/>
        </w:rPr>
        <w:t>3. Принятые сокращения:</w:t>
      </w:r>
    </w:p>
    <w:p w:rsidR="00F7739B" w:rsidRPr="00F7739B" w:rsidRDefault="00F7739B" w:rsidP="00F7739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39B">
        <w:rPr>
          <w:rFonts w:ascii="Times New Roman" w:hAnsi="Times New Roman" w:cs="Times New Roman"/>
          <w:sz w:val="28"/>
          <w:szCs w:val="28"/>
        </w:rPr>
        <w:t>МНГП г.о. – местные нормативы градостроительного проектирования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739B" w:rsidRPr="00F7739B" w:rsidRDefault="00F7739B" w:rsidP="00F7739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39B">
        <w:rPr>
          <w:rFonts w:ascii="Times New Roman" w:hAnsi="Times New Roman" w:cs="Times New Roman"/>
          <w:sz w:val="28"/>
          <w:szCs w:val="28"/>
        </w:rPr>
        <w:t>ГП г.о. – генеральный план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739B" w:rsidRDefault="00F7739B" w:rsidP="00F7739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7739B">
        <w:rPr>
          <w:rFonts w:ascii="Times New Roman" w:hAnsi="Times New Roman" w:cs="Times New Roman"/>
          <w:sz w:val="28"/>
          <w:szCs w:val="28"/>
        </w:rPr>
        <w:t>ДПТ – документация по планировке территории</w:t>
      </w:r>
    </w:p>
    <w:p w:rsidR="00CA4523" w:rsidRDefault="00F7739B" w:rsidP="00F7739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205DC1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3"/>
        <w:tblW w:w="10125" w:type="dxa"/>
        <w:tblLayout w:type="fixed"/>
        <w:tblLook w:val="04A0"/>
      </w:tblPr>
      <w:tblGrid>
        <w:gridCol w:w="592"/>
        <w:gridCol w:w="4476"/>
        <w:gridCol w:w="1757"/>
        <w:gridCol w:w="1080"/>
        <w:gridCol w:w="992"/>
        <w:gridCol w:w="364"/>
        <w:gridCol w:w="628"/>
        <w:gridCol w:w="236"/>
      </w:tblGrid>
      <w:tr w:rsidR="002763A5" w:rsidRPr="009D4B44" w:rsidTr="00447E30">
        <w:trPr>
          <w:gridAfter w:val="1"/>
          <w:wAfter w:w="236" w:type="dxa"/>
          <w:tblHeader/>
        </w:trPr>
        <w:tc>
          <w:tcPr>
            <w:tcW w:w="592" w:type="dxa"/>
            <w:vMerge w:val="restart"/>
          </w:tcPr>
          <w:p w:rsidR="002763A5" w:rsidRPr="009D4B4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76" w:type="dxa"/>
            <w:vMerge w:val="restart"/>
          </w:tcPr>
          <w:p w:rsidR="002763A5" w:rsidRPr="009D4B4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расчетного показателя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в 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ношении которого РНГП устанавливается предельное значение</w:t>
            </w:r>
          </w:p>
        </w:tc>
        <w:tc>
          <w:tcPr>
            <w:tcW w:w="1757" w:type="dxa"/>
            <w:vMerge w:val="restart"/>
          </w:tcPr>
          <w:p w:rsidR="002763A5" w:rsidRPr="009D4B4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Единицы изм</w:t>
            </w: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рения расчетн</w:t>
            </w: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го показателя</w:t>
            </w:r>
          </w:p>
        </w:tc>
        <w:tc>
          <w:tcPr>
            <w:tcW w:w="1080" w:type="dxa"/>
            <w:tcBorders>
              <w:bottom w:val="nil"/>
            </w:tcBorders>
          </w:tcPr>
          <w:p w:rsidR="002763A5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763A5" w:rsidRPr="002B7A9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2763A5" w:rsidRPr="002B7A9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763A5" w:rsidRPr="009D4B44" w:rsidTr="00447E30">
        <w:trPr>
          <w:gridAfter w:val="1"/>
          <w:wAfter w:w="236" w:type="dxa"/>
          <w:tblHeader/>
        </w:trPr>
        <w:tc>
          <w:tcPr>
            <w:tcW w:w="592" w:type="dxa"/>
            <w:vMerge/>
          </w:tcPr>
          <w:p w:rsidR="002763A5" w:rsidRPr="009D4B4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76" w:type="dxa"/>
            <w:vMerge/>
          </w:tcPr>
          <w:p w:rsidR="002763A5" w:rsidRPr="009D4B4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7" w:type="dxa"/>
            <w:vMerge/>
          </w:tcPr>
          <w:p w:rsidR="002763A5" w:rsidRPr="009D4B4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2763A5" w:rsidRPr="009D4B4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МНГП г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</w:p>
        </w:tc>
        <w:tc>
          <w:tcPr>
            <w:tcW w:w="992" w:type="dxa"/>
            <w:tcBorders>
              <w:top w:val="nil"/>
            </w:tcBorders>
          </w:tcPr>
          <w:p w:rsidR="002763A5" w:rsidRPr="009D4B44" w:rsidRDefault="002763A5" w:rsidP="00447E30">
            <w:pPr>
              <w:ind w:left="-250" w:firstLine="2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ГП г.о.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2763A5" w:rsidRPr="009D4B44" w:rsidRDefault="002763A5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ДПТ</w:t>
            </w:r>
          </w:p>
        </w:tc>
      </w:tr>
      <w:tr w:rsidR="00CA4523" w:rsidRPr="002269F0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CA4523" w:rsidRPr="002269F0" w:rsidRDefault="00CA4523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9F0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общеобразовательными организациями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чу человек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  <w:vMerge w:val="restart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  <w:vMerge w:val="restart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орг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низаций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1080" w:type="dxa"/>
            <w:vAlign w:val="center"/>
          </w:tcPr>
          <w:p w:rsidR="002763A5" w:rsidRPr="00670AF3" w:rsidRDefault="002763A5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  <w:vMerge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  <w:vMerge/>
          </w:tcPr>
          <w:p w:rsidR="002763A5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дошкольными образовательными организ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циями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дошкольных образовател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ных организаций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организациями дополнительного образов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детей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мест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 дополнител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ного образования детей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670AF3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7263B4" w:rsidRPr="00670AF3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физической культуры и массового спорта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физкультурно-спортивными залами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общей площ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 пола на 1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сячу человек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физкультурно-спортивных залов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плавательными бассейнами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зеркала воды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плавательных бассейнов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плоскостными физкультурно-спортивными сооружениями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на 1 тысячу человек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2763A5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 xml:space="preserve">плоскостных </w:t>
            </w:r>
            <w:proofErr w:type="gramStart"/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физкультурно-спортивными</w:t>
            </w:r>
            <w:proofErr w:type="gramEnd"/>
            <w:r w:rsidRPr="00FC311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сооружений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тупность,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FC3115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7263B4" w:rsidRPr="00FC3115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115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библиотечного обслуживания</w:t>
            </w:r>
          </w:p>
        </w:tc>
      </w:tr>
      <w:tr w:rsidR="00447E30" w:rsidRPr="00DF0D66" w:rsidTr="00447E30">
        <w:trPr>
          <w:trHeight w:val="813"/>
        </w:trPr>
        <w:tc>
          <w:tcPr>
            <w:tcW w:w="592" w:type="dxa"/>
            <w:vMerge w:val="restart"/>
          </w:tcPr>
          <w:p w:rsidR="002763A5" w:rsidRPr="00DF0D66" w:rsidRDefault="002763A5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  <w:vMerge w:val="restart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общедоступными библиотеками городских округов и городских поселений (городскими массовыми библиотеками)</w:t>
            </w:r>
          </w:p>
        </w:tc>
        <w:tc>
          <w:tcPr>
            <w:tcW w:w="1757" w:type="dxa"/>
          </w:tcPr>
          <w:p w:rsidR="002763A5" w:rsidRPr="00DF0D66" w:rsidRDefault="002763A5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</w:t>
            </w:r>
          </w:p>
        </w:tc>
        <w:tc>
          <w:tcPr>
            <w:tcW w:w="1080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2763A5" w:rsidRPr="00DF0D66" w:rsidRDefault="002763A5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vAlign w:val="center"/>
          </w:tcPr>
          <w:p w:rsidR="002763A5" w:rsidRPr="002A492C" w:rsidRDefault="002763A5" w:rsidP="00447E30">
            <w:pPr>
              <w:ind w:left="-8897" w:right="8822"/>
              <w:jc w:val="center"/>
              <w:rPr>
                <w:rFonts w:ascii="MS Gothic" w:eastAsia="MS Gothic" w:hAnsi="MS Gothic"/>
                <w:color w:val="00000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2763A5" w:rsidRPr="00DF0D66" w:rsidRDefault="002763A5" w:rsidP="00447E30">
            <w:pPr>
              <w:ind w:left="-1100" w:right="2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c>
          <w:tcPr>
            <w:tcW w:w="592" w:type="dxa"/>
            <w:vMerge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  <w:vMerge/>
          </w:tcPr>
          <w:p w:rsidR="00447E30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 хранения, количество 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тельских мест на 1 тысячу человек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vAlign w:val="center"/>
          </w:tcPr>
          <w:p w:rsidR="00447E30" w:rsidRPr="00DF0D66" w:rsidRDefault="00447E30" w:rsidP="004E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E30" w:rsidRPr="00DF0D66" w:rsidTr="00447E30">
        <w:trPr>
          <w:trHeight w:val="976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общедоступных библиотек городских округов и городских поселений (г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родских массовых библиотек)</w:t>
            </w:r>
          </w:p>
        </w:tc>
        <w:tc>
          <w:tcPr>
            <w:tcW w:w="1757" w:type="dxa"/>
          </w:tcPr>
          <w:p w:rsidR="00447E30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vAlign w:val="center"/>
          </w:tcPr>
          <w:p w:rsidR="00447E30" w:rsidRPr="00DF0D66" w:rsidRDefault="00447E30" w:rsidP="004E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E30" w:rsidRPr="00DF0D66" w:rsidTr="00447E30">
        <w:trPr>
          <w:gridAfter w:val="1"/>
          <w:wAfter w:w="236" w:type="dxa"/>
          <w:trHeight w:val="707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детскими библиотеками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детских библиотек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юношескими библиотеками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юношеских библиотек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FC3115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447E30" w:rsidRPr="00FC3115" w:rsidRDefault="00447E30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учреждениями культуры клубного типа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ниципального района (районными домами кул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туры)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 на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пальный район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>учреждениями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родских поселений и городских округов</w:t>
            </w:r>
          </w:p>
        </w:tc>
        <w:tc>
          <w:tcPr>
            <w:tcW w:w="1757" w:type="dxa"/>
          </w:tcPr>
          <w:p w:rsidR="00447E30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ектов, </w:t>
            </w:r>
          </w:p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  <w:tcBorders>
              <w:bottom w:val="single" w:sz="4" w:space="0" w:color="auto"/>
            </w:tcBorders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доступности учреждений культуры клу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ного типа городских поселений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городских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ругов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нуты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E6296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  <w:tcBorders>
              <w:right w:val="single" w:sz="4" w:space="0" w:color="auto"/>
            </w:tcBorders>
          </w:tcPr>
          <w:p w:rsidR="00447E30" w:rsidRPr="00DF0D66" w:rsidRDefault="00447E30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музеями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447E30" w:rsidRPr="00DF0D66" w:rsidRDefault="00447E30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 на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пальное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30" w:rsidRPr="00DF0D66" w:rsidRDefault="00447E30" w:rsidP="004E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30" w:rsidRPr="00DF0D66" w:rsidRDefault="00447E30" w:rsidP="004900DB">
            <w:pPr>
              <w:ind w:right="5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E6296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  <w:tcBorders>
              <w:bottom w:val="single" w:sz="4" w:space="0" w:color="auto"/>
              <w:right w:val="single" w:sz="4" w:space="0" w:color="auto"/>
            </w:tcBorders>
          </w:tcPr>
          <w:p w:rsidR="00447E30" w:rsidRPr="00DF0D66" w:rsidRDefault="00447E30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выставочными залами, картинными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30" w:rsidRPr="00DF0D66" w:rsidRDefault="00447E30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 на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пальное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30" w:rsidRPr="00DF0D66" w:rsidRDefault="00447E30" w:rsidP="004E62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30" w:rsidRPr="00DF0D66" w:rsidRDefault="00447E30" w:rsidP="004900DB">
            <w:pPr>
              <w:ind w:right="5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  <w:tcBorders>
              <w:top w:val="single" w:sz="4" w:space="0" w:color="auto"/>
            </w:tcBorders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выставочных залов, карти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галерей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театрами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832019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01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театров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832019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01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концертными залами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4700A3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630D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концертных залов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4700A3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630D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универсальными спортивно-зрелищными залами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универсальных спортивно-зрелищных залов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BF7FED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447E30" w:rsidRPr="00BF7FED" w:rsidRDefault="00447E30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тупность, метры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парками культуры и отдыха</w:t>
            </w:r>
          </w:p>
        </w:tc>
        <w:tc>
          <w:tcPr>
            <w:tcW w:w="1757" w:type="dxa"/>
          </w:tcPr>
          <w:p w:rsidR="00447E30" w:rsidRPr="00DF0D66" w:rsidRDefault="00447E30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ектов</w:t>
            </w:r>
          </w:p>
        </w:tc>
        <w:tc>
          <w:tcPr>
            <w:tcW w:w="1080" w:type="dxa"/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парков культуры и отдыха</w:t>
            </w:r>
          </w:p>
        </w:tc>
        <w:tc>
          <w:tcPr>
            <w:tcW w:w="1757" w:type="dxa"/>
          </w:tcPr>
          <w:p w:rsidR="00447E30" w:rsidRPr="00DF0D66" w:rsidRDefault="00447E30" w:rsidP="004E62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</w:t>
            </w:r>
          </w:p>
        </w:tc>
        <w:tc>
          <w:tcPr>
            <w:tcW w:w="1080" w:type="dxa"/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06493A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447E30" w:rsidRPr="0006493A" w:rsidRDefault="00447E30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обеспечения объектами транспортной инфраструктуры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но-дорожной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ти, километры на квадратные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лометры терр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тории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местами) общего пользования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ченности в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центах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мест) общего пользования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тупность,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сажирского транспорта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тории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остановок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наземного общ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ственного пассажирского транспорта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тупность остан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вок обществе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транспорта, метры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06493A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447E30" w:rsidRPr="0006493A" w:rsidRDefault="00447E30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обращения с отходами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ами,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бытовых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ходов, килогра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мы, литры на 1 человека в год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344A42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447E30" w:rsidRPr="00344A42" w:rsidRDefault="00447E30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области обеспечения инженерной и коммунальной инфраструктурой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объектами электроснабжения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Электропотре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зование макс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мума электрич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ской нагрузки, ч/год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364" w:type="dxa"/>
            <w:tcBorders>
              <w:right w:val="nil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объектами водоснабжения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удельные средн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суточные расх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дов на полив з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леных насажд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364" w:type="dxa"/>
            <w:tcBorders>
              <w:right w:val="nil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left w:val="nil"/>
            </w:tcBorders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объектами водоотведения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объектами газоснабжения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 в сутки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объектами теплоснабжения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ния здания, кВт ч/кв</w:t>
            </w:r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тельный период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06493A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447E30" w:rsidRPr="0006493A" w:rsidRDefault="00447E30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ритуальных услуг и содержания мест захоронения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кладбищами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06493A" w:rsidTr="00447E30">
        <w:trPr>
          <w:gridAfter w:val="1"/>
          <w:wAfter w:w="236" w:type="dxa"/>
        </w:trPr>
        <w:tc>
          <w:tcPr>
            <w:tcW w:w="9889" w:type="dxa"/>
            <w:gridSpan w:val="7"/>
          </w:tcPr>
          <w:p w:rsidR="00447E30" w:rsidRPr="0006493A" w:rsidRDefault="00447E30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предоставления населению государственных и муниципальных услуг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многофункциональными центрами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тавления государственных и муниципальных услуг</w:t>
            </w:r>
          </w:p>
        </w:tc>
        <w:tc>
          <w:tcPr>
            <w:tcW w:w="1757" w:type="dxa"/>
          </w:tcPr>
          <w:p w:rsidR="00447E30" w:rsidRPr="00DF0D66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нальном центре на каждые 5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сяч жителей</w:t>
            </w:r>
          </w:p>
        </w:tc>
        <w:tc>
          <w:tcPr>
            <w:tcW w:w="1080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447E30" w:rsidRPr="00DF0D66" w:rsidTr="00447E30">
        <w:trPr>
          <w:gridAfter w:val="1"/>
          <w:wAfter w:w="236" w:type="dxa"/>
        </w:trPr>
        <w:tc>
          <w:tcPr>
            <w:tcW w:w="592" w:type="dxa"/>
          </w:tcPr>
          <w:p w:rsidR="00447E30" w:rsidRPr="00DF0D66" w:rsidRDefault="00447E30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6" w:type="dxa"/>
          </w:tcPr>
          <w:p w:rsidR="00447E30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доступности многофункциональных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тров предоставления государственных и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ципальных услуг</w:t>
            </w:r>
          </w:p>
        </w:tc>
        <w:tc>
          <w:tcPr>
            <w:tcW w:w="1757" w:type="dxa"/>
          </w:tcPr>
          <w:p w:rsidR="00447E30" w:rsidRDefault="00447E30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транспортная доступность,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нуты</w:t>
            </w:r>
          </w:p>
        </w:tc>
        <w:tc>
          <w:tcPr>
            <w:tcW w:w="1080" w:type="dxa"/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992" w:type="dxa"/>
            <w:vAlign w:val="center"/>
          </w:tcPr>
          <w:p w:rsidR="00447E30" w:rsidRPr="00670AF3" w:rsidRDefault="00447E30" w:rsidP="000B58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447E30" w:rsidRPr="00DF0D66" w:rsidRDefault="00447E30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</w:tbl>
    <w:p w:rsidR="00CA4523" w:rsidRPr="00C37EE5" w:rsidRDefault="00CA4523" w:rsidP="00F7739B">
      <w:pPr>
        <w:ind w:firstLine="709"/>
        <w:jc w:val="both"/>
        <w:rPr>
          <w:rFonts w:ascii="Times New Roman" w:hAnsi="Times New Roman" w:cs="Times New Roman"/>
        </w:rPr>
      </w:pPr>
    </w:p>
    <w:sectPr w:rsidR="00CA4523" w:rsidRPr="00C37EE5" w:rsidSect="00447E30">
      <w:pgSz w:w="11900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113" w:rsidRDefault="00614113" w:rsidP="00404850">
      <w:r>
        <w:separator/>
      </w:r>
    </w:p>
  </w:endnote>
  <w:endnote w:type="continuationSeparator" w:id="0">
    <w:p w:rsidR="00614113" w:rsidRDefault="00614113" w:rsidP="00404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113" w:rsidRDefault="00614113" w:rsidP="00404850">
      <w:r>
        <w:separator/>
      </w:r>
    </w:p>
  </w:footnote>
  <w:footnote w:type="continuationSeparator" w:id="0">
    <w:p w:rsidR="00614113" w:rsidRDefault="00614113" w:rsidP="00404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48" w:rsidRDefault="008E1F48" w:rsidP="006230F2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E1F48" w:rsidRDefault="008E1F48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48" w:rsidRPr="00312F8E" w:rsidRDefault="008E1F48" w:rsidP="006230F2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12F8E">
      <w:rPr>
        <w:rStyle w:val="af4"/>
        <w:rFonts w:ascii="Times New Roman" w:hAnsi="Times New Roman" w:cs="Times New Roman"/>
      </w:rPr>
      <w:fldChar w:fldCharType="begin"/>
    </w:r>
    <w:r w:rsidRPr="00312F8E">
      <w:rPr>
        <w:rStyle w:val="af4"/>
        <w:rFonts w:ascii="Times New Roman" w:hAnsi="Times New Roman" w:cs="Times New Roman"/>
      </w:rPr>
      <w:instrText xml:space="preserve">PAGE  </w:instrText>
    </w:r>
    <w:r w:rsidRPr="00312F8E">
      <w:rPr>
        <w:rStyle w:val="af4"/>
        <w:rFonts w:ascii="Times New Roman" w:hAnsi="Times New Roman" w:cs="Times New Roman"/>
      </w:rPr>
      <w:fldChar w:fldCharType="separate"/>
    </w:r>
    <w:r>
      <w:rPr>
        <w:rStyle w:val="af4"/>
        <w:rFonts w:ascii="Times New Roman" w:hAnsi="Times New Roman" w:cs="Times New Roman"/>
        <w:noProof/>
      </w:rPr>
      <w:t>7</w:t>
    </w:r>
    <w:r w:rsidRPr="00312F8E">
      <w:rPr>
        <w:rStyle w:val="af4"/>
        <w:rFonts w:ascii="Times New Roman" w:hAnsi="Times New Roman" w:cs="Times New Roman"/>
      </w:rPr>
      <w:fldChar w:fldCharType="end"/>
    </w:r>
  </w:p>
  <w:p w:rsidR="008E1F48" w:rsidRDefault="008E1F4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13886"/>
    <w:multiLevelType w:val="multilevel"/>
    <w:tmpl w:val="05DC0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eastAsia="Lucida Sans Unicode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Lucida Sans Unicode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Lucida Sans Unicode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Lucida Sans Unicode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Lucida Sans Unicode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Lucida Sans Unicode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Lucida Sans Unicode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Lucida Sans Unicode" w:hint="default"/>
      </w:rPr>
    </w:lvl>
  </w:abstractNum>
  <w:abstractNum w:abstractNumId="1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C040D"/>
    <w:multiLevelType w:val="hybridMultilevel"/>
    <w:tmpl w:val="272E7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1120"/>
    <w:rsid w:val="00014E01"/>
    <w:rsid w:val="000177AB"/>
    <w:rsid w:val="00020F63"/>
    <w:rsid w:val="00045C1D"/>
    <w:rsid w:val="00054ADE"/>
    <w:rsid w:val="00065441"/>
    <w:rsid w:val="00092750"/>
    <w:rsid w:val="000A11F3"/>
    <w:rsid w:val="000A1D28"/>
    <w:rsid w:val="000B583B"/>
    <w:rsid w:val="000C12F0"/>
    <w:rsid w:val="000C392A"/>
    <w:rsid w:val="000D0263"/>
    <w:rsid w:val="00132B54"/>
    <w:rsid w:val="00137844"/>
    <w:rsid w:val="00147CF0"/>
    <w:rsid w:val="00165065"/>
    <w:rsid w:val="00167636"/>
    <w:rsid w:val="00190399"/>
    <w:rsid w:val="001941A2"/>
    <w:rsid w:val="0019658D"/>
    <w:rsid w:val="001A5055"/>
    <w:rsid w:val="001B068D"/>
    <w:rsid w:val="001C51F8"/>
    <w:rsid w:val="001C6EED"/>
    <w:rsid w:val="001D45B4"/>
    <w:rsid w:val="001E1D6C"/>
    <w:rsid w:val="001E22B1"/>
    <w:rsid w:val="001E572A"/>
    <w:rsid w:val="001E6602"/>
    <w:rsid w:val="001F2C5C"/>
    <w:rsid w:val="00205DC1"/>
    <w:rsid w:val="00210330"/>
    <w:rsid w:val="002117E2"/>
    <w:rsid w:val="00212140"/>
    <w:rsid w:val="00233AB1"/>
    <w:rsid w:val="0024594D"/>
    <w:rsid w:val="00246F88"/>
    <w:rsid w:val="00272610"/>
    <w:rsid w:val="002763A5"/>
    <w:rsid w:val="00281120"/>
    <w:rsid w:val="00285B3E"/>
    <w:rsid w:val="002A2A1B"/>
    <w:rsid w:val="002B5076"/>
    <w:rsid w:val="002F0347"/>
    <w:rsid w:val="002F5CAF"/>
    <w:rsid w:val="00312255"/>
    <w:rsid w:val="00312F8E"/>
    <w:rsid w:val="00317100"/>
    <w:rsid w:val="00320E7D"/>
    <w:rsid w:val="00324947"/>
    <w:rsid w:val="00340F0E"/>
    <w:rsid w:val="0034207B"/>
    <w:rsid w:val="003724E0"/>
    <w:rsid w:val="0037484E"/>
    <w:rsid w:val="00380CB1"/>
    <w:rsid w:val="003937C5"/>
    <w:rsid w:val="00397F12"/>
    <w:rsid w:val="003B38F1"/>
    <w:rsid w:val="003D14BE"/>
    <w:rsid w:val="003D5324"/>
    <w:rsid w:val="003E379D"/>
    <w:rsid w:val="003E6D71"/>
    <w:rsid w:val="003F2CAE"/>
    <w:rsid w:val="0040413A"/>
    <w:rsid w:val="00404850"/>
    <w:rsid w:val="00405B9C"/>
    <w:rsid w:val="00420E17"/>
    <w:rsid w:val="0042130A"/>
    <w:rsid w:val="00425E0D"/>
    <w:rsid w:val="004319E4"/>
    <w:rsid w:val="004336E9"/>
    <w:rsid w:val="00436132"/>
    <w:rsid w:val="00447E30"/>
    <w:rsid w:val="004504CB"/>
    <w:rsid w:val="004514D1"/>
    <w:rsid w:val="00464879"/>
    <w:rsid w:val="00467121"/>
    <w:rsid w:val="004700A3"/>
    <w:rsid w:val="00477674"/>
    <w:rsid w:val="0048303C"/>
    <w:rsid w:val="00485C43"/>
    <w:rsid w:val="004900DB"/>
    <w:rsid w:val="004B44DE"/>
    <w:rsid w:val="004E18F5"/>
    <w:rsid w:val="004E6296"/>
    <w:rsid w:val="004E67F5"/>
    <w:rsid w:val="00524A96"/>
    <w:rsid w:val="00547FCA"/>
    <w:rsid w:val="00554004"/>
    <w:rsid w:val="005616FF"/>
    <w:rsid w:val="00570D29"/>
    <w:rsid w:val="005714EE"/>
    <w:rsid w:val="00574896"/>
    <w:rsid w:val="00576034"/>
    <w:rsid w:val="00581E22"/>
    <w:rsid w:val="00585743"/>
    <w:rsid w:val="00593A2A"/>
    <w:rsid w:val="005A626F"/>
    <w:rsid w:val="005C424D"/>
    <w:rsid w:val="005C4B12"/>
    <w:rsid w:val="005D19DB"/>
    <w:rsid w:val="005D3CFB"/>
    <w:rsid w:val="005E6A60"/>
    <w:rsid w:val="005F2A97"/>
    <w:rsid w:val="00614113"/>
    <w:rsid w:val="006230F2"/>
    <w:rsid w:val="00630992"/>
    <w:rsid w:val="00644AE5"/>
    <w:rsid w:val="00654091"/>
    <w:rsid w:val="00664275"/>
    <w:rsid w:val="00672CE2"/>
    <w:rsid w:val="00680D87"/>
    <w:rsid w:val="00686266"/>
    <w:rsid w:val="00694861"/>
    <w:rsid w:val="006A0AAD"/>
    <w:rsid w:val="006B0054"/>
    <w:rsid w:val="006E66E0"/>
    <w:rsid w:val="006F16D3"/>
    <w:rsid w:val="006F732C"/>
    <w:rsid w:val="00705D5C"/>
    <w:rsid w:val="00720732"/>
    <w:rsid w:val="007263B4"/>
    <w:rsid w:val="007434DD"/>
    <w:rsid w:val="00746682"/>
    <w:rsid w:val="0075248A"/>
    <w:rsid w:val="00765BFE"/>
    <w:rsid w:val="0078548B"/>
    <w:rsid w:val="00795D59"/>
    <w:rsid w:val="007A1329"/>
    <w:rsid w:val="007D08D5"/>
    <w:rsid w:val="007D1FC2"/>
    <w:rsid w:val="007D2627"/>
    <w:rsid w:val="007D3D38"/>
    <w:rsid w:val="007F4BB1"/>
    <w:rsid w:val="00801770"/>
    <w:rsid w:val="00832019"/>
    <w:rsid w:val="00870F01"/>
    <w:rsid w:val="00873B4E"/>
    <w:rsid w:val="008805E7"/>
    <w:rsid w:val="008837AA"/>
    <w:rsid w:val="00886CD8"/>
    <w:rsid w:val="00887E23"/>
    <w:rsid w:val="00892DF0"/>
    <w:rsid w:val="008A4A56"/>
    <w:rsid w:val="008C682E"/>
    <w:rsid w:val="008C79DD"/>
    <w:rsid w:val="008E0EC4"/>
    <w:rsid w:val="008E1F48"/>
    <w:rsid w:val="008E4027"/>
    <w:rsid w:val="00912453"/>
    <w:rsid w:val="00944446"/>
    <w:rsid w:val="00944739"/>
    <w:rsid w:val="0094773C"/>
    <w:rsid w:val="00954059"/>
    <w:rsid w:val="00966E0A"/>
    <w:rsid w:val="00981DD4"/>
    <w:rsid w:val="0099157D"/>
    <w:rsid w:val="009C1A46"/>
    <w:rsid w:val="00A07ECD"/>
    <w:rsid w:val="00A15733"/>
    <w:rsid w:val="00A22300"/>
    <w:rsid w:val="00A257DD"/>
    <w:rsid w:val="00A42BFC"/>
    <w:rsid w:val="00A61584"/>
    <w:rsid w:val="00A658DC"/>
    <w:rsid w:val="00A73878"/>
    <w:rsid w:val="00A75F8D"/>
    <w:rsid w:val="00A76471"/>
    <w:rsid w:val="00A768B8"/>
    <w:rsid w:val="00A84A43"/>
    <w:rsid w:val="00A863F8"/>
    <w:rsid w:val="00AA78CE"/>
    <w:rsid w:val="00AB2CA4"/>
    <w:rsid w:val="00AB739E"/>
    <w:rsid w:val="00AD7608"/>
    <w:rsid w:val="00AE74FB"/>
    <w:rsid w:val="00B029E3"/>
    <w:rsid w:val="00B229D8"/>
    <w:rsid w:val="00B44564"/>
    <w:rsid w:val="00B44D8A"/>
    <w:rsid w:val="00B5688D"/>
    <w:rsid w:val="00B73405"/>
    <w:rsid w:val="00B77202"/>
    <w:rsid w:val="00BB3A8A"/>
    <w:rsid w:val="00BD762F"/>
    <w:rsid w:val="00C21CEE"/>
    <w:rsid w:val="00C62A0C"/>
    <w:rsid w:val="00C914C9"/>
    <w:rsid w:val="00CA1427"/>
    <w:rsid w:val="00CA4523"/>
    <w:rsid w:val="00CC1158"/>
    <w:rsid w:val="00CC277D"/>
    <w:rsid w:val="00CC2E1D"/>
    <w:rsid w:val="00CC3410"/>
    <w:rsid w:val="00CD7642"/>
    <w:rsid w:val="00D00B1E"/>
    <w:rsid w:val="00D164D7"/>
    <w:rsid w:val="00D20200"/>
    <w:rsid w:val="00D2083D"/>
    <w:rsid w:val="00D32CEC"/>
    <w:rsid w:val="00D372EF"/>
    <w:rsid w:val="00D630D4"/>
    <w:rsid w:val="00D811A9"/>
    <w:rsid w:val="00D81946"/>
    <w:rsid w:val="00D953F7"/>
    <w:rsid w:val="00D95B74"/>
    <w:rsid w:val="00D97EEB"/>
    <w:rsid w:val="00DA1577"/>
    <w:rsid w:val="00DA21C6"/>
    <w:rsid w:val="00DA5232"/>
    <w:rsid w:val="00DB09FE"/>
    <w:rsid w:val="00DB164C"/>
    <w:rsid w:val="00DD3664"/>
    <w:rsid w:val="00E123FA"/>
    <w:rsid w:val="00E35ED1"/>
    <w:rsid w:val="00E4711D"/>
    <w:rsid w:val="00E8011D"/>
    <w:rsid w:val="00E864BB"/>
    <w:rsid w:val="00E93220"/>
    <w:rsid w:val="00E96F63"/>
    <w:rsid w:val="00EA7518"/>
    <w:rsid w:val="00EC19ED"/>
    <w:rsid w:val="00EE136F"/>
    <w:rsid w:val="00EE1CAA"/>
    <w:rsid w:val="00EE2CF1"/>
    <w:rsid w:val="00F042A5"/>
    <w:rsid w:val="00F14C20"/>
    <w:rsid w:val="00F55BEA"/>
    <w:rsid w:val="00F566ED"/>
    <w:rsid w:val="00F57DDC"/>
    <w:rsid w:val="00F7739B"/>
    <w:rsid w:val="00F8348C"/>
    <w:rsid w:val="00FB4E2B"/>
    <w:rsid w:val="00FB6F7A"/>
    <w:rsid w:val="00FC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02"/>
  </w:style>
  <w:style w:type="paragraph" w:styleId="2">
    <w:name w:val="heading 2"/>
    <w:basedOn w:val="a"/>
    <w:next w:val="a"/>
    <w:link w:val="20"/>
    <w:unhideWhenUsed/>
    <w:qFormat/>
    <w:rsid w:val="004E18F5"/>
    <w:pPr>
      <w:keepNext/>
      <w:keepLines/>
      <w:widowControl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  <w:style w:type="character" w:customStyle="1" w:styleId="20">
    <w:name w:val="Заголовок 2 Знак"/>
    <w:basedOn w:val="a0"/>
    <w:link w:val="2"/>
    <w:rsid w:val="004E18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тступ основного текста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комментар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90FA1A-2767-426B-B5F3-637B1B617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15</Pages>
  <Words>3342</Words>
  <Characters>19050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Лопатин</dc:creator>
  <cp:lastModifiedBy>Голубь</cp:lastModifiedBy>
  <cp:revision>15</cp:revision>
  <cp:lastPrinted>2017-11-03T08:46:00Z</cp:lastPrinted>
  <dcterms:created xsi:type="dcterms:W3CDTF">2017-09-28T07:10:00Z</dcterms:created>
  <dcterms:modified xsi:type="dcterms:W3CDTF">2017-11-09T07:23:00Z</dcterms:modified>
</cp:coreProperties>
</file>